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359" w:type="dxa"/>
        <w:jc w:val="left"/>
        <w:tblInd w:w="-510" w:type="dxa"/>
        <w:tblCellMar>
          <w:top w:w="0" w:type="dxa"/>
          <w:left w:w="9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127"/>
        <w:gridCol w:w="9231"/>
      </w:tblGrid>
      <w:tr>
        <w:trPr>
          <w:trHeight w:val="1320" w:hRule="atLeast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pageBreakBefore/>
              <w:tabs>
                <w:tab w:val="clear" w:pos="709"/>
                <w:tab w:val="left" w:pos="482" w:leader="none"/>
                <w:tab w:val="left" w:pos="887" w:leader="none"/>
              </w:tabs>
              <w:rPr/>
            </w:pPr>
            <w:r>
              <w:rPr/>
              <w:drawing>
                <wp:inline distT="0" distB="0" distL="0" distR="0">
                  <wp:extent cx="781050" cy="647700"/>
                  <wp:effectExtent l="0" t="0" r="0" b="0"/>
                  <wp:docPr id="1" name="Imag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</w:p>
          <w:p>
            <w:pPr>
              <w:pStyle w:val="Normal"/>
              <w:tabs>
                <w:tab w:val="clear" w:pos="709"/>
                <w:tab w:val="left" w:pos="482" w:leader="none"/>
                <w:tab w:val="left" w:pos="887" w:leader="none"/>
              </w:tabs>
              <w:rPr/>
            </w:pPr>
            <w:r>
              <w:rPr/>
              <w:drawing>
                <wp:inline distT="0" distB="0" distL="0" distR="0">
                  <wp:extent cx="1115060" cy="359410"/>
                  <wp:effectExtent l="0" t="0" r="0" b="0"/>
                  <wp:docPr id="2" name="Image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06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snapToGrid w:val="false"/>
              <w:spacing w:before="3" w:after="0"/>
              <w:jc w:val="center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Programme de Juillet 2020 </w:t>
            </w:r>
          </w:p>
          <w:p>
            <w:pPr>
              <w:pStyle w:val="TableParagraph"/>
              <w:snapToGrid w:val="false"/>
              <w:spacing w:before="3" w:after="0"/>
              <w:jc w:val="center"/>
              <w:rPr/>
            </w:pPr>
            <w:r>
              <w:rPr>
                <w:b/>
                <w:sz w:val="20"/>
                <w:szCs w:val="20"/>
              </w:rPr>
              <w:t xml:space="preserve">Lieu de départ des “sorties club” : 12 Avenue du Général De Gaulle  </w:t>
            </w:r>
          </w:p>
          <w:p>
            <w:pPr>
              <w:pStyle w:val="Normal"/>
              <w:spacing w:before="1" w:after="0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Sortie du samedi après-midi : départ à 14h00  (Faire circuit  du dimanche)</w:t>
            </w:r>
          </w:p>
          <w:p>
            <w:pPr>
              <w:pStyle w:val="Normal"/>
              <w:spacing w:before="1" w:after="0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Sortie du dimanche matin     : départ à  8H00</w:t>
            </w:r>
          </w:p>
          <w:p>
            <w:pPr>
              <w:pStyle w:val="Normal"/>
              <w:spacing w:before="1" w:after="0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Sorties d</w:t>
            </w:r>
            <w:r>
              <w:rPr>
                <w:rFonts w:eastAsia="Arial" w:cs="Arial" w:ascii="Arial" w:hAnsi="Arial"/>
                <w:b/>
                <w:i/>
                <w:sz w:val="20"/>
                <w:szCs w:val="20"/>
              </w:rPr>
              <w:t>u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 mardi et du jeudi  : départ à 08h00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</w:tc>
      </w:tr>
      <w:tr>
        <w:trPr>
          <w:trHeight w:val="65" w:hRule="atLeast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highlight w:val="white"/>
                <w:u w:val="single"/>
              </w:rPr>
              <w:t>Jeudi</w:t>
            </w:r>
            <w:bookmarkStart w:id="0" w:name="__DdeLink__481_2978492382"/>
            <w:bookmarkEnd w:id="0"/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u w:val="single"/>
              </w:rPr>
              <w:t>02 juillet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  <w:highlight w:val="white"/>
              </w:rPr>
            </w:pPr>
            <w:r>
              <w:rPr>
                <w:rFonts w:cs="Arial" w:ascii="Arial" w:hAnsi="Arial"/>
                <w:sz w:val="16"/>
                <w:szCs w:val="16"/>
                <w:highlight w:val="white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2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594360</wp:posOffset>
                      </wp:positionV>
                      <wp:extent cx="452120" cy="244475"/>
                      <wp:effectExtent l="0" t="0" r="26670" b="24765"/>
                      <wp:wrapNone/>
                      <wp:docPr id="3" name="Form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51440" cy="243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705" h="361">
                                    <a:moveTo>
                                      <a:pt x="36" y="270"/>
                                    </a:moveTo>
                                    <a:lnTo>
                                      <a:pt x="552" y="270"/>
                                    </a:lnTo>
                                    <a:lnTo>
                                      <a:pt x="570" y="360"/>
                                    </a:lnTo>
                                    <a:lnTo>
                                      <a:pt x="704" y="180"/>
                                    </a:lnTo>
                                    <a:lnTo>
                                      <a:pt x="496" y="0"/>
                                    </a:lnTo>
                                    <a:lnTo>
                                      <a:pt x="515" y="90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36" y="270"/>
                                    </a:lnTo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sz w:val="20"/>
                <w:szCs w:val="20"/>
                <w:u w:val="single"/>
              </w:rPr>
            </w:r>
          </w:p>
          <w:p>
            <w:pPr>
              <w:pStyle w:val="TableParagraph"/>
              <w:ind w:right="166" w:hang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  <w:u w:val="single"/>
              </w:rPr>
              <w:t xml:space="preserve">Sortie club : départ à 08h00 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  <w:bookmarkStart w:id="1" w:name="__DdeLink__460_2978492382"/>
            <w:bookmarkStart w:id="2" w:name="__DdeLink__460_2978492382"/>
            <w:bookmarkEnd w:id="2"/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" w:cs="Arial" w:ascii="Arial" w:hAnsi="Arial" w:eastAsiaTheme="minorEastAsia"/>
                <w:b/>
                <w:bCs/>
                <w:iCs/>
                <w:color w:val="C9211E"/>
                <w:sz w:val="18"/>
                <w:szCs w:val="18"/>
                <w:lang w:val="fr-FR" w:eastAsia="fr-FR"/>
              </w:rPr>
              <w:t xml:space="preserve">Circuit n° 177 de 106 km, 533 m de dénivelé                              </w:t>
            </w:r>
            <w:r>
              <w:rPr>
                <w:rFonts w:cs="Arial" w:ascii="Arial" w:hAnsi="Arial"/>
                <w:sz w:val="18"/>
                <w:szCs w:val="18"/>
              </w:rPr>
              <w:t xml:space="preserve">Numéro Openrunner : </w:t>
            </w:r>
            <w:hyperlink r:id="rId4">
              <w:r>
                <w:rPr>
                  <w:rStyle w:val="LienInternet"/>
                  <w:rFonts w:cs="Arial" w:ascii="Arial" w:hAnsi="Arial"/>
                  <w:sz w:val="18"/>
                  <w:szCs w:val="18"/>
                </w:rPr>
                <w:t>7184584</w:t>
              </w:r>
            </w:hyperlink>
          </w:p>
          <w:p>
            <w:pPr>
              <w:pStyle w:val="Normal"/>
              <w:suppressAutoHyphens w:val="false"/>
              <w:rPr>
                <w:rFonts w:ascii="Arial" w:hAnsi="Arial" w:eastAsia="Times New Roman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fr-FR"/>
              </w:rPr>
              <w:t>St Doulchard – la rocade – D23 Pierrelay – D23 Ste Thorette – D23 Limeux – D23 Reuilly – D27 L’ Ormeteau – D2 Luçay Le Libre – D2, D16 et D83 Graçay – D19 et D63 Dampierre en Graçay – D63 St Hilaire de Court – D918 bis et D27 Chaillot – D32 les Forges – D60 Givry - D60 Foëcy – D60 Mehun sur Yèvre – D107 Marmagne – D160  Berry Bouy – D60 St Doulchard.</w:t>
            </w:r>
          </w:p>
          <w:p>
            <w:pPr>
              <w:pStyle w:val="Normal"/>
              <w:shd w:val="clear" w:color="auto" w:fill="FFFFFF"/>
              <w:suppressAutoHyphens w:val="false"/>
              <w:rPr>
                <w:rFonts w:ascii="Helvetica" w:hAnsi="Helvetica" w:eastAsia="" w:cs="Times New Roman" w:eastAsiaTheme="minorEastAsia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" w:cs="Times New Roman" w:eastAsiaTheme="minorEastAsia" w:ascii="Helvetica" w:hAnsi="Helvetica"/>
                <w:color w:val="000000"/>
                <w:sz w:val="18"/>
                <w:szCs w:val="18"/>
                <w:lang w:eastAsia="fr-FR"/>
              </w:rPr>
            </w:r>
          </w:p>
          <w:p>
            <w:pPr>
              <w:pStyle w:val="Normal"/>
              <w:shd w:val="clear" w:color="auto" w:fill="FFFFFF"/>
              <w:suppressAutoHyphens w:val="false"/>
              <w:rPr>
                <w:rFonts w:ascii="Helvetica" w:hAnsi="Helvetica" w:eastAsia="" w:cs="Times New Roman" w:eastAsiaTheme="minorEastAsia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" w:cs="Arial" w:ascii="Arial" w:hAnsi="Arial" w:eastAsiaTheme="minorEastAsia"/>
                <w:b/>
                <w:bCs/>
                <w:iCs/>
                <w:color w:val="C9211E"/>
                <w:sz w:val="18"/>
                <w:szCs w:val="18"/>
                <w:lang w:val="fr-FR" w:eastAsia="fr-FR"/>
              </w:rPr>
              <w:t xml:space="preserve">Circuit n° 174 de 80.4 km, 333 m de dénivelé                            </w:t>
            </w:r>
            <w:r>
              <w:rPr>
                <w:rFonts w:eastAsia="" w:cs="Times New Roman" w:ascii="Helvetica" w:hAnsi="Helvetica" w:eastAsiaTheme="minorEastAsia"/>
                <w:color w:val="000000"/>
                <w:sz w:val="18"/>
                <w:szCs w:val="18"/>
                <w:lang w:eastAsia="fr-FR"/>
              </w:rPr>
              <w:t xml:space="preserve">Numéro Openrunner: </w:t>
            </w:r>
            <w:hyperlink r:id="rId5">
              <w:r>
                <w:rPr>
                  <w:rStyle w:val="LienInternet"/>
                  <w:rFonts w:eastAsia="" w:cs="Times New Roman" w:ascii="Helvetica" w:hAnsi="Helvetica" w:eastAsiaTheme="minorEastAsia"/>
                  <w:sz w:val="18"/>
                  <w:szCs w:val="18"/>
                  <w:lang w:eastAsia="fr-FR"/>
                </w:rPr>
                <w:t>7968968</w:t>
              </w:r>
            </w:hyperlink>
          </w:p>
          <w:p>
            <w:pPr>
              <w:pStyle w:val="Normal"/>
              <w:suppressAutoHyphens w:val="false"/>
              <w:rPr>
                <w:rFonts w:ascii="Arial" w:hAnsi="Arial" w:eastAsia="Times New Roman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fr-FR"/>
              </w:rPr>
              <w:t xml:space="preserve">St Doulchard – la rocade – D23 Pierrelay – D23 Ste Thorette – D23 Limeux – D23 </w:t>
            </w:r>
            <w:r>
              <w:rPr>
                <w:rFonts w:eastAsia="Times New Roman" w:cs="Arial" w:ascii="Arial" w:hAnsi="Arial"/>
                <w:color w:val="auto"/>
                <w:sz w:val="18"/>
                <w:szCs w:val="18"/>
                <w:lang w:eastAsia="fr-FR"/>
              </w:rPr>
              <w:t xml:space="preserve">Reuilly – D165 Chéry –D68 Maurepas –D68 et D75 Massay – D75E et D18 E Méreau – D18E Brinay – D27 Quincy – D20 Mehun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fr-FR"/>
              </w:rPr>
              <w:t>sur Yèvre – D107 Marmagne – D160  Berry Bouy – D60 St Doulchard.</w:t>
            </w:r>
          </w:p>
          <w:p>
            <w:pPr>
              <w:pStyle w:val="Normal"/>
              <w:suppressAutoHyphens w:val="false"/>
              <w:rPr>
                <w:rFonts w:ascii="Arial" w:hAnsi="Arial" w:eastAsia="Times New Roman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fr-FR"/>
              </w:rPr>
            </w:r>
          </w:p>
        </w:tc>
      </w:tr>
      <w:tr>
        <w:trPr>
          <w:trHeight w:val="3650" w:hRule="atLeast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6"/>
                <w:szCs w:val="16"/>
                <w:u w:val="single"/>
              </w:rPr>
            </w:pPr>
            <w:r>
              <w:rPr>
                <w:rFonts w:cs="Arial" w:ascii="Arial" w:hAnsi="Arial"/>
                <w:b/>
                <w:sz w:val="16"/>
                <w:szCs w:val="16"/>
                <w:u w:val="single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u w:val="single"/>
              </w:rPr>
            </w:pPr>
            <w:r>
              <w:rPr>
                <w:rFonts w:cs="Arial" w:ascii="Arial" w:hAnsi="Arial"/>
                <w:b/>
                <w:color w:val="000000"/>
                <w:u w:val="single"/>
              </w:rPr>
              <w:t>Dimanche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color w:val="000000"/>
                <w:u w:val="single"/>
              </w:rPr>
              <w:t>05 juillet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u w:val="single"/>
              </w:rPr>
            </w:pPr>
            <w:r>
              <w:rPr>
                <w:rFonts w:cs="Arial" w:ascii="Arial" w:hAnsi="Arial"/>
                <w:b/>
                <w:color w:val="000000"/>
                <w:u w:val="single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8" wp14:anchorId="404DF80B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610870</wp:posOffset>
                      </wp:positionV>
                      <wp:extent cx="457835" cy="208280"/>
                      <wp:effectExtent l="0" t="57150" r="2540" b="61595"/>
                      <wp:wrapNone/>
                      <wp:docPr id="4" name="Form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08600">
                                <a:off x="0" y="0"/>
                                <a:ext cx="457200" cy="207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705" h="361">
                                    <a:moveTo>
                                      <a:pt x="36" y="270"/>
                                    </a:moveTo>
                                    <a:lnTo>
                                      <a:pt x="552" y="270"/>
                                    </a:lnTo>
                                    <a:lnTo>
                                      <a:pt x="570" y="360"/>
                                    </a:lnTo>
                                    <a:lnTo>
                                      <a:pt x="704" y="180"/>
                                    </a:lnTo>
                                    <a:lnTo>
                                      <a:pt x="496" y="0"/>
                                    </a:lnTo>
                                    <a:lnTo>
                                      <a:pt x="515" y="90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36" y="270"/>
                                    </a:lnTo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  <w:tc>
          <w:tcPr>
            <w:tcW w:w="9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br/>
            </w:r>
            <w:bookmarkStart w:id="3" w:name="__DdeLink__887_3178983170"/>
            <w:r>
              <w:rPr>
                <w:b/>
                <w:sz w:val="20"/>
                <w:szCs w:val="20"/>
                <w:highlight w:val="yellow"/>
                <w:u w:val="single"/>
              </w:rPr>
              <w:t>Sortie club : départ à 8H00</w:t>
            </w:r>
            <w:bookmarkEnd w:id="3"/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" w:cs="Arial" w:ascii="Arial" w:hAnsi="Arial" w:eastAsiaTheme="minorEastAsia"/>
                <w:b/>
                <w:bCs/>
                <w:iCs/>
                <w:color w:val="C9211E"/>
                <w:sz w:val="18"/>
                <w:szCs w:val="18"/>
                <w:highlight w:val="white"/>
                <w:u w:val="single"/>
                <w:lang w:val="fr-FR" w:eastAsia="fr-FR"/>
              </w:rPr>
              <w:t xml:space="preserve">Circuit n°  169 de 102.9 km, 612 m de </w:t>
            </w:r>
            <w:r>
              <w:rPr>
                <w:rFonts w:eastAsia="" w:cs="Arial" w:ascii="Arial" w:hAnsi="Arial" w:eastAsiaTheme="minorEastAsia"/>
                <w:b w:val="false"/>
                <w:bCs w:val="false"/>
                <w:iCs/>
                <w:color w:val="C9211E"/>
                <w:sz w:val="18"/>
                <w:szCs w:val="18"/>
                <w:highlight w:val="white"/>
                <w:u w:val="none"/>
                <w:lang w:val="fr-FR" w:eastAsia="fr-FR"/>
              </w:rPr>
              <w:t xml:space="preserve">dénivelé  </w:t>
            </w:r>
            <w:r>
              <w:rPr>
                <w:rFonts w:eastAsia="" w:cs="Arial" w:ascii="Arial" w:hAnsi="Arial" w:eastAsiaTheme="minorEastAsia"/>
                <w:b w:val="false"/>
                <w:bCs w:val="false"/>
                <w:iCs/>
                <w:color w:val="C9211E"/>
                <w:sz w:val="18"/>
                <w:szCs w:val="18"/>
                <w:u w:val="none"/>
                <w:lang w:val="fr-FR" w:eastAsia="fr-FR"/>
              </w:rPr>
              <w:t xml:space="preserve">                     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u w:val="none"/>
              </w:rPr>
              <w:t>Numéro</w:t>
            </w:r>
            <w:r>
              <w:rPr>
                <w:rFonts w:cs="Arial" w:ascii="Arial" w:hAnsi="Arial"/>
                <w:sz w:val="18"/>
                <w:szCs w:val="18"/>
              </w:rPr>
              <w:t xml:space="preserve"> Openrunner : </w:t>
            </w:r>
            <w:hyperlink r:id="rId6">
              <w:r>
                <w:rPr>
                  <w:rStyle w:val="LienInternet"/>
                  <w:rFonts w:cs="Arial" w:ascii="Arial" w:hAnsi="Arial"/>
                  <w:sz w:val="18"/>
                  <w:szCs w:val="18"/>
                </w:rPr>
                <w:t>6161787</w:t>
              </w:r>
            </w:hyperlink>
          </w:p>
          <w:p>
            <w:pPr>
              <w:pStyle w:val="Normal"/>
              <w:suppressAutoHyphens w:val="false"/>
              <w:rPr>
                <w:rFonts w:ascii="Arial" w:hAnsi="Arial" w:eastAsia="Times New Roman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fr-FR"/>
              </w:rPr>
              <w:t>Saint Doulchard – Asnières – D151 Les 4 Vents – D151St Germain du Puy– VO La Queue de Palus -  VO et D156 Moulins-sur-Yèvre  – D156 Sous la Cour – D156 et D186 Le Grand Villeboeuf – D186 et D66  Farges-en-Septaine – D36 Villabon – D12 Baugy – D12 Villequiers – D12 et D6E Chassy – D6E et D6 Nérondes – D6 Flavigny – D6 les Bourdelins – D15 Cornusse –  D15 Raymond – D15 Jussy-Champagne – D15 Crosses – D15 et D46 Soye – D15 et D2076 Bourges – Saint Doulchard.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" w:cs="Arial" w:ascii="Arial" w:hAnsi="Arial" w:eastAsiaTheme="minorEastAsia"/>
                <w:b/>
                <w:bCs/>
                <w:iCs/>
                <w:color w:val="C9211E"/>
                <w:sz w:val="18"/>
                <w:szCs w:val="18"/>
                <w:lang w:val="fr-FR" w:eastAsia="fr-FR"/>
              </w:rPr>
              <w:t>Circuit n°  169 de 81,4 km, 465 m de dénivelé</w:t>
            </w:r>
            <w:r>
              <w:rPr>
                <w:rFonts w:cs="Arial" w:ascii="Arial" w:hAnsi="Arial"/>
                <w:sz w:val="18"/>
                <w:szCs w:val="18"/>
              </w:rPr>
              <w:t xml:space="preserve">                       Numéro Openrunner : </w:t>
            </w:r>
            <w:hyperlink r:id="rId7">
              <w:r>
                <w:rPr>
                  <w:rStyle w:val="LienInternet"/>
                  <w:rFonts w:cs="Arial" w:ascii="Arial" w:hAnsi="Arial"/>
                  <w:sz w:val="18"/>
                  <w:szCs w:val="18"/>
                </w:rPr>
                <w:t>6197256</w:t>
              </w:r>
            </w:hyperlink>
          </w:p>
          <w:p>
            <w:pPr>
              <w:pStyle w:val="Normal"/>
              <w:suppressAutoHyphens w:val="false"/>
              <w:rPr>
                <w:rFonts w:ascii="Arial" w:hAnsi="Arial" w:eastAsia="Times New Roman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fr-FR"/>
              </w:rPr>
              <w:t xml:space="preserve">Saint Doulchard – Asnières – D151 Les 4 Vents – D151St Germain du Puy– VO La Queue de Palus -  VO et D156 Moulins-sur-Yèvre  – D156 Sous la Cour – D156 et D186 Le Grand Villeboeuf – D186 et D66  Farges-en-Septaine – D36 Villabon – D12 </w:t>
            </w:r>
            <w:r>
              <w:rPr>
                <w:rFonts w:eastAsia="Times New Roman" w:cs="Arial" w:ascii="Arial" w:hAnsi="Arial"/>
                <w:color w:val="auto"/>
                <w:sz w:val="18"/>
                <w:szCs w:val="18"/>
                <w:lang w:eastAsia="fr-FR"/>
              </w:rPr>
              <w:t xml:space="preserve">Baugy – D10 Chollet –  D10 Raymond –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fr-FR"/>
              </w:rPr>
              <w:t>D15 Jussy-Champagne – D15 Crosses – D15 et D46 Soye – D15 et D2076 Bourges – Saint Doulchar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fr-FR"/>
              </w:rPr>
              <w:t>d</w:t>
            </w:r>
          </w:p>
        </w:tc>
      </w:tr>
      <w:tr>
        <w:trPr>
          <w:trHeight w:val="1023" w:hRule="atLeast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  <w:t>Mardi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u w:val="single"/>
              </w:rPr>
              <w:t>07 juillet</w:t>
            </w:r>
          </w:p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605790</wp:posOffset>
                      </wp:positionV>
                      <wp:extent cx="566420" cy="268605"/>
                      <wp:effectExtent l="129858" t="0" r="100012" b="0"/>
                      <wp:wrapNone/>
                      <wp:docPr id="5" name="Form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846600">
                                <a:off x="0" y="0"/>
                                <a:ext cx="565920" cy="2678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706" h="361">
                                    <a:moveTo>
                                      <a:pt x="37" y="270"/>
                                    </a:moveTo>
                                    <a:lnTo>
                                      <a:pt x="553" y="270"/>
                                    </a:lnTo>
                                    <a:lnTo>
                                      <a:pt x="571" y="360"/>
                                    </a:lnTo>
                                    <a:lnTo>
                                      <a:pt x="705" y="180"/>
                                    </a:lnTo>
                                    <a:lnTo>
                                      <a:pt x="496" y="0"/>
                                    </a:lnTo>
                                    <a:lnTo>
                                      <a:pt x="515" y="90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37" y="270"/>
                                    </a:lnTo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  <w:tc>
          <w:tcPr>
            <w:tcW w:w="9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ind w:right="166" w:hanging="0"/>
              <w:rPr/>
            </w:pPr>
            <w:bookmarkStart w:id="4" w:name="__DdeLink__653_423678077"/>
            <w:bookmarkStart w:id="5" w:name="__DdeLink__903_3178983170"/>
            <w:r>
              <w:rPr>
                <w:b/>
                <w:sz w:val="20"/>
                <w:szCs w:val="20"/>
                <w:highlight w:val="yellow"/>
                <w:u w:val="single"/>
              </w:rPr>
              <w:t>Sortie club : départ à 08h00</w:t>
            </w:r>
            <w:bookmarkEnd w:id="4"/>
            <w:bookmarkEnd w:id="5"/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" w:cs="Arial" w:ascii="Arial" w:hAnsi="Arial" w:eastAsiaTheme="minorEastAsia"/>
                <w:b/>
                <w:bCs/>
                <w:iCs/>
                <w:color w:val="C9211E"/>
                <w:sz w:val="18"/>
                <w:szCs w:val="18"/>
                <w:lang w:val="fr-FR" w:eastAsia="fr-FR"/>
              </w:rPr>
              <w:t xml:space="preserve">Circuit n°  186 de 102 km, 958 m de dénivelé                          </w:t>
            </w:r>
            <w:r>
              <w:rPr>
                <w:rFonts w:cs="Arial" w:ascii="Arial" w:hAnsi="Arial"/>
                <w:sz w:val="18"/>
                <w:szCs w:val="18"/>
              </w:rPr>
              <w:t xml:space="preserve">Numéro Openrunner : </w:t>
            </w:r>
            <w:hyperlink r:id="rId8">
              <w:r>
                <w:rPr>
                  <w:rStyle w:val="LienInternet"/>
                  <w:rFonts w:cs="Arial" w:ascii="Arial" w:hAnsi="Arial"/>
                  <w:sz w:val="18"/>
                  <w:szCs w:val="18"/>
                </w:rPr>
                <w:t>7338422</w:t>
              </w:r>
            </w:hyperlink>
          </w:p>
          <w:p>
            <w:pPr>
              <w:pStyle w:val="TableParagraph"/>
              <w:tabs>
                <w:tab w:val="clear" w:pos="709"/>
                <w:tab w:val="left" w:pos="5500" w:leader="none"/>
              </w:tabs>
              <w:ind w:right="116" w:hanging="0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Saint Doulchard – Asnières – D151 Les 4 Vents – D33 Saint Michel de Volangis  - D33 Soulangis – D56 et VO Le Roulier – VO Les Aix d’Angillon – D12 et C5 à droite Aubinges – C2 Morogues – D185 Humbligny – D74 Neuilly en Sancerre – D196 et D85 Château de Boucard – D74 Le Noyer  – D55 et D7  La Chapelotte – D197 et VO à droite, avant La Borne, Les Gimonets – VO et D22 Henrichemont – D11 Ménetou Salon – D11 et au rond point à la sortie VO à gauche Les Louis – VO en face Davet – VO et D33 à droite Soulangis –  D33 Saint Michel de Volangis – D33 Les 4 Vents – D151 Asnières – D104 Saint Doulchard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" w:cs="Arial" w:ascii="Arial" w:hAnsi="Arial" w:eastAsiaTheme="minorEastAsia"/>
                <w:b/>
                <w:bCs/>
                <w:iCs/>
                <w:color w:val="C9211E"/>
                <w:sz w:val="18"/>
                <w:szCs w:val="18"/>
                <w:lang w:val="fr-FR" w:eastAsia="fr-FR"/>
              </w:rPr>
              <w:t xml:space="preserve">Circuit n°  170 de 80,7 km,  691 m de dénivelé                         </w:t>
            </w:r>
            <w:r>
              <w:rPr>
                <w:rFonts w:cs="Arial" w:ascii="Arial" w:hAnsi="Arial"/>
                <w:sz w:val="18"/>
                <w:szCs w:val="18"/>
              </w:rPr>
              <w:t xml:space="preserve">Numéro Openrunner : </w:t>
            </w:r>
            <w:hyperlink r:id="rId9">
              <w:r>
                <w:rPr>
                  <w:rStyle w:val="LienInternet"/>
                  <w:rFonts w:cs="Arial" w:ascii="Arial" w:hAnsi="Arial"/>
                  <w:sz w:val="18"/>
                  <w:szCs w:val="18"/>
                </w:rPr>
                <w:t>6204623</w:t>
              </w:r>
            </w:hyperlink>
          </w:p>
          <w:p>
            <w:pPr>
              <w:pStyle w:val="Normal"/>
              <w:suppressAutoHyphens w:val="false"/>
              <w:rPr>
                <w:rFonts w:ascii="Arial" w:hAnsi="Arial" w:eastAsia="Times New Roman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fr-FR"/>
              </w:rPr>
              <w:t xml:space="preserve">Saint Doulchard – Asnières – D151 Les 4 Vents – D33 Saint Michel de Volangis </w:t>
              <w:softHyphen/>
              <w:t xml:space="preserve"> D33 Soulangis – D56 et VO Le Roulier – VO Les Aix d’Angillon – D12 et C5 à droite Aubinges – C2 Morogues – La Borne, Les Gimonets – VO et D22 Henrichemont – D11 Ménetou Salon – D11 et au rond point à la sortie VO à gauche Les Louis – VO en face Davet – VO et D33 à droite Soulangis – D33 Saint Michel de Volangis – D33 Les 4 Vents – D151 Asnières – D104 Saint Doulchard</w:t>
            </w:r>
          </w:p>
          <w:p>
            <w:pPr>
              <w:pStyle w:val="TableParagraph"/>
              <w:tabs>
                <w:tab w:val="clear" w:pos="709"/>
                <w:tab w:val="left" w:pos="5500" w:leader="none"/>
              </w:tabs>
              <w:ind w:right="116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209" w:hRule="atLeast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  <w:t>Jeudi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u w:val="single"/>
              </w:rPr>
              <w:t>09 juillet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3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387985</wp:posOffset>
                      </wp:positionV>
                      <wp:extent cx="452755" cy="254635"/>
                      <wp:effectExtent l="0" t="19050" r="6985" b="52705"/>
                      <wp:wrapNone/>
                      <wp:docPr id="6" name="Form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2400">
                                <a:off x="0" y="0"/>
                                <a:ext cx="452160" cy="2541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708" h="363">
                                    <a:moveTo>
                                      <a:pt x="37" y="273"/>
                                    </a:moveTo>
                                    <a:lnTo>
                                      <a:pt x="554" y="273"/>
                                    </a:lnTo>
                                    <a:lnTo>
                                      <a:pt x="573" y="362"/>
                                    </a:lnTo>
                                    <a:lnTo>
                                      <a:pt x="707" y="181"/>
                                    </a:lnTo>
                                    <a:lnTo>
                                      <a:pt x="497" y="0"/>
                                    </a:lnTo>
                                    <a:lnTo>
                                      <a:pt x="516" y="92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37" y="273"/>
                                    </a:lnTo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ind w:right="166" w:hanging="0"/>
              <w:rPr/>
            </w:pPr>
            <w:bookmarkStart w:id="6" w:name="__DdeLink__640_423678077"/>
            <w:bookmarkEnd w:id="6"/>
            <w:r>
              <w:rPr>
                <w:b/>
                <w:sz w:val="20"/>
                <w:szCs w:val="20"/>
                <w:highlight w:val="yellow"/>
                <w:u w:val="single"/>
              </w:rPr>
              <w:t xml:space="preserve">Sortie club : départ à 08h00 </w:t>
            </w:r>
          </w:p>
          <w:p>
            <w:pPr>
              <w:pStyle w:val="TableParagraph"/>
              <w:ind w:right="166" w:hanging="0"/>
              <w:rPr>
                <w:b/>
                <w:b/>
                <w:sz w:val="20"/>
                <w:szCs w:val="20"/>
                <w:highlight w:val="yellow"/>
                <w:u w:val="single"/>
              </w:rPr>
            </w:pPr>
            <w:r>
              <w:rPr>
                <w:b/>
                <w:sz w:val="20"/>
                <w:szCs w:val="20"/>
                <w:highlight w:val="yellow"/>
                <w:u w:val="single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" w:cs="Arial" w:ascii="Arial" w:hAnsi="Arial" w:eastAsiaTheme="minorEastAsia"/>
                <w:b/>
                <w:bCs/>
                <w:iCs/>
                <w:color w:val="C9211E"/>
                <w:sz w:val="18"/>
                <w:szCs w:val="18"/>
                <w:lang w:val="fr-FR" w:eastAsia="fr-FR"/>
              </w:rPr>
              <w:t xml:space="preserve">Circuit n°  171 de 98.3 km,  </w:t>
            </w:r>
            <w:bookmarkStart w:id="7" w:name="__DdeLink__413_3238004688"/>
            <w:r>
              <w:rPr>
                <w:rFonts w:eastAsia="" w:cs="Arial" w:ascii="Arial" w:hAnsi="Arial" w:eastAsiaTheme="minorEastAsia"/>
                <w:b/>
                <w:bCs/>
                <w:iCs/>
                <w:color w:val="C9211E"/>
                <w:sz w:val="18"/>
                <w:szCs w:val="18"/>
                <w:lang w:val="fr-FR" w:eastAsia="fr-FR"/>
              </w:rPr>
              <w:t xml:space="preserve">550m de dénivelé </w:t>
            </w:r>
            <w:bookmarkEnd w:id="7"/>
            <w:r>
              <w:rPr>
                <w:rFonts w:eastAsia="" w:cs="Arial" w:ascii="Arial" w:hAnsi="Arial" w:eastAsiaTheme="minorEastAsia"/>
                <w:b/>
                <w:bCs/>
                <w:iCs/>
                <w:color w:val="C9211E"/>
                <w:sz w:val="18"/>
                <w:szCs w:val="18"/>
                <w:lang w:val="fr-FR" w:eastAsia="fr-FR"/>
              </w:rPr>
              <w:t xml:space="preserve">                            </w:t>
            </w:r>
            <w:r>
              <w:rPr>
                <w:rFonts w:cs="Arial" w:ascii="Arial" w:hAnsi="Arial"/>
                <w:sz w:val="18"/>
                <w:szCs w:val="18"/>
              </w:rPr>
              <w:t xml:space="preserve">Numéro Openrunner : </w:t>
            </w:r>
            <w:hyperlink r:id="rId10">
              <w:r>
                <w:rPr>
                  <w:rStyle w:val="LienInternet"/>
                  <w:rFonts w:cs="Arial" w:ascii="Arial" w:hAnsi="Arial"/>
                  <w:sz w:val="18"/>
                  <w:szCs w:val="18"/>
                </w:rPr>
                <w:t>7186354</w:t>
              </w:r>
            </w:hyperlink>
          </w:p>
          <w:p>
            <w:pPr>
              <w:pStyle w:val="Normal"/>
              <w:suppressAutoHyphens w:val="false"/>
              <w:rPr>
                <w:rFonts w:ascii="Arial" w:hAnsi="Arial" w:eastAsia="Times New Roman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fr-FR"/>
              </w:rPr>
              <w:t>St. Doulchard – Bourges – D976 et D179 Chalusse – D179 Osmoy – D179 Savigny– D976 et D66 Farges en Septaine – D36 Avord – D71 et VO les Marges – VO Soutrin – VO les Combes – VO Visy –D43 Laverdines – D72 Villequiers – D72 Cru – D72 Couy –D53 les Hiottes – D53 Pignoux – D53 et D10 Baugy – D12 Villabon – D36 Farges en Septaine – D66 et D98 Nohant en Goût – VO Moulins sur Yèvre – D46, D156 et VO Queue de Palus – VO St Germain du Puy – D151 les 4 Vents – St. Doulchard.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C9211E"/>
                <w:sz w:val="18"/>
                <w:szCs w:val="18"/>
              </w:rPr>
              <w:t>Circuit N° 171 de 83,5 km  372</w:t>
            </w:r>
            <w:r>
              <w:rPr>
                <w:rFonts w:eastAsia="" w:cs="Arial" w:ascii="Arial" w:hAnsi="Arial" w:eastAsiaTheme="minorEastAsia"/>
                <w:b/>
                <w:bCs/>
                <w:iCs/>
                <w:color w:val="C9211E"/>
                <w:sz w:val="18"/>
                <w:szCs w:val="18"/>
                <w:lang w:val="fr-FR" w:eastAsia="fr-FR"/>
              </w:rPr>
              <w:t xml:space="preserve">m de dénivelé                               </w:t>
            </w:r>
            <w:r>
              <w:rPr>
                <w:rFonts w:cs="Arial" w:ascii="Arial" w:hAnsi="Arial"/>
                <w:sz w:val="18"/>
                <w:szCs w:val="18"/>
              </w:rPr>
              <w:t xml:space="preserve">Numéro Openrunner : </w:t>
            </w:r>
            <w:hyperlink r:id="rId11">
              <w:r>
                <w:rPr>
                  <w:rStyle w:val="LienInternet"/>
                  <w:rFonts w:cs="Arial" w:ascii="Arial" w:hAnsi="Arial"/>
                  <w:sz w:val="18"/>
                  <w:szCs w:val="18"/>
                </w:rPr>
                <w:t>6205286</w:t>
              </w:r>
            </w:hyperlink>
          </w:p>
          <w:p>
            <w:pPr>
              <w:pStyle w:val="Normal"/>
              <w:suppressAutoHyphens w:val="false"/>
              <w:rPr>
                <w:rFonts w:ascii="Arial" w:hAnsi="Arial" w:eastAsia="Times New Roman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fr-FR"/>
              </w:rPr>
              <w:t xml:space="preserve">St. Doulchard – Bourges – D976 et D179 Chalusse – D179 Osmoy – D179 Savigny– D976 et D66 Farges en Septaine – D36 Avord – D71 et VO les Marges – VO Soutrin – VO les Combes – VO </w:t>
            </w:r>
            <w:r>
              <w:rPr>
                <w:rFonts w:eastAsia="Times New Roman" w:cs="Arial" w:ascii="Arial" w:hAnsi="Arial"/>
                <w:color w:val="auto"/>
                <w:sz w:val="18"/>
                <w:szCs w:val="18"/>
                <w:lang w:eastAsia="fr-FR"/>
              </w:rPr>
              <w:t xml:space="preserve">Visy – D102 Saligny Le Vif – D43 et D10 Baugy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fr-FR"/>
              </w:rPr>
              <w:t>– D12 Villabon – D36 Farges en Septaine – D66 et D98 Nohant en Goût – VO Moulins sur Yèvre – D46, D156 et VO Queue de Palus – VO St Germain du Puy – D151 les 4 Vents – St. Doulchard.</w:t>
            </w:r>
          </w:p>
          <w:p>
            <w:pPr>
              <w:pStyle w:val="TableParagraph"/>
              <w:tabs>
                <w:tab w:val="clear" w:pos="709"/>
                <w:tab w:val="left" w:pos="5500" w:leader="none"/>
              </w:tabs>
              <w:ind w:right="116" w:hanging="0"/>
              <w:rPr/>
            </w:pPr>
            <w:r>
              <w:rPr/>
            </w:r>
          </w:p>
        </w:tc>
      </w:tr>
      <w:tr>
        <w:trPr>
          <w:trHeight w:val="1412" w:hRule="atLeast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  <w:t>Dimanche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u w:val="single"/>
              </w:rPr>
              <w:t>12 juillet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9" wp14:anchorId="212C9E2A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44450</wp:posOffset>
                      </wp:positionV>
                      <wp:extent cx="535940" cy="213360"/>
                      <wp:effectExtent l="19050" t="19050" r="6985" b="33655"/>
                      <wp:wrapNone/>
                      <wp:docPr id="7" name="Form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013800">
                                <a:off x="0" y="0"/>
                                <a:ext cx="535320" cy="2127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708" h="363">
                                    <a:moveTo>
                                      <a:pt x="37" y="273"/>
                                    </a:moveTo>
                                    <a:lnTo>
                                      <a:pt x="554" y="273"/>
                                    </a:lnTo>
                                    <a:lnTo>
                                      <a:pt x="573" y="362"/>
                                    </a:lnTo>
                                    <a:lnTo>
                                      <a:pt x="707" y="181"/>
                                    </a:lnTo>
                                    <a:lnTo>
                                      <a:pt x="497" y="0"/>
                                    </a:lnTo>
                                    <a:lnTo>
                                      <a:pt x="516" y="92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37" y="273"/>
                                    </a:lnTo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  <w:p>
            <w:pPr>
              <w:pStyle w:val="Normal"/>
              <w:ind w:firstLine="709"/>
              <w:rPr/>
            </w:pPr>
            <w:r>
              <w:rPr/>
            </w:r>
          </w:p>
        </w:tc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sdetexte"/>
              <w:spacing w:lineRule="auto" w:line="240"/>
              <w:ind w:right="166" w:hanging="0"/>
              <w:rPr/>
            </w:pPr>
            <w:r>
              <w:rPr>
                <w:rStyle w:val="LienInternet"/>
                <w:rFonts w:ascii="Arial" w:hAnsi="Arial"/>
                <w:b/>
                <w:color w:val="000000"/>
                <w:sz w:val="20"/>
                <w:szCs w:val="20"/>
                <w:highlight w:val="yellow"/>
              </w:rPr>
              <w:t>BRM 200  Accueil et inscription 6H30 Départ 07H00</w:t>
            </w:r>
          </w:p>
          <w:p>
            <w:pPr>
              <w:pStyle w:val="Normal"/>
              <w:spacing w:lineRule="auto" w:line="240"/>
              <w:ind w:right="166" w:hanging="0"/>
              <w:rPr>
                <w:rFonts w:ascii="Arial" w:hAnsi="Arial" w:cs="Arial"/>
                <w:sz w:val="18"/>
                <w:szCs w:val="18"/>
              </w:rPr>
            </w:pPr>
            <w:bookmarkStart w:id="8" w:name="__DdeLink__415_32380046881"/>
            <w:r>
              <w:rPr>
                <w:rStyle w:val="LienInternet"/>
                <w:rFonts w:eastAsia="" w:cs="Arial" w:ascii="Arial" w:hAnsi="Arial" w:eastAsiaTheme="minorEastAsia"/>
                <w:b/>
                <w:bCs/>
                <w:iCs/>
                <w:color w:val="C9211E"/>
                <w:sz w:val="18"/>
                <w:szCs w:val="18"/>
                <w:highlight w:val="white"/>
                <w:u w:val="none"/>
                <w:lang w:val="fr-FR" w:eastAsia="fr-FR"/>
              </w:rPr>
              <w:t xml:space="preserve">Circuit BRM 2020-2024  de 201km,  1373 m de dénivelé  </w:t>
            </w:r>
            <w:bookmarkEnd w:id="8"/>
            <w:r>
              <w:rPr>
                <w:rStyle w:val="LienInternet"/>
                <w:rFonts w:eastAsia="" w:cs="Arial" w:ascii="Arial" w:hAnsi="Arial" w:eastAsiaTheme="minorEastAsia"/>
                <w:b/>
                <w:bCs/>
                <w:iCs/>
                <w:color w:val="C9211E"/>
                <w:sz w:val="18"/>
                <w:szCs w:val="18"/>
                <w:highlight w:val="white"/>
                <w:u w:val="none"/>
                <w:lang w:val="fr-FR" w:eastAsia="fr-FR"/>
              </w:rPr>
              <w:t xml:space="preserve">                        </w:t>
            </w:r>
            <w:r>
              <w:rPr>
                <w:rStyle w:val="LienInternet"/>
                <w:rFonts w:cs="Arial" w:ascii="Arial" w:hAnsi="Arial"/>
                <w:b/>
                <w:color w:val="002060"/>
                <w:sz w:val="18"/>
                <w:szCs w:val="18"/>
                <w:highlight w:val="white"/>
                <w:u w:val="none"/>
              </w:rPr>
              <w:t xml:space="preserve">Numéro Openrunner : </w:t>
            </w:r>
            <w:hyperlink r:id="rId12">
              <w:r>
                <w:rPr>
                  <w:rStyle w:val="LienInternet"/>
                  <w:rFonts w:cs="Arial" w:ascii="Arial" w:hAnsi="Arial"/>
                  <w:b/>
                  <w:sz w:val="18"/>
                  <w:szCs w:val="18"/>
                  <w:highlight w:val="white"/>
                  <w:u w:val="none"/>
                </w:rPr>
                <w:t>10380546</w:t>
              </w:r>
            </w:hyperlink>
          </w:p>
          <w:p>
            <w:pPr>
              <w:pStyle w:val="Corpsdetexte"/>
              <w:spacing w:lineRule="auto" w:line="240"/>
              <w:ind w:right="166" w:hanging="0"/>
              <w:rPr/>
            </w:pPr>
            <w:r>
              <w:rPr>
                <w:rStyle w:val="LienInternet"/>
                <w:rFonts w:ascii="Arial" w:hAnsi="Arial"/>
                <w:b/>
                <w:color w:val="002060"/>
                <w:sz w:val="20"/>
                <w:szCs w:val="20"/>
                <w:highlight w:val="yellow"/>
              </w:rPr>
              <w:t>Sortie club : départ à 08h00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bookmarkStart w:id="9" w:name="__DdeLink__468_4122102381"/>
            <w:bookmarkStart w:id="10" w:name="__DdeLink__415_3238004688"/>
            <w:r>
              <w:rPr>
                <w:rFonts w:eastAsia="" w:cs="Arial" w:ascii="Arial" w:hAnsi="Arial" w:eastAsiaTheme="minorEastAsia"/>
                <w:b/>
                <w:bCs/>
                <w:iCs/>
                <w:color w:val="C9211E"/>
                <w:sz w:val="18"/>
                <w:szCs w:val="18"/>
                <w:lang w:val="fr-FR" w:eastAsia="fr-FR"/>
              </w:rPr>
              <w:t xml:space="preserve">Circuit n°  164 de 100.3 km, 608 m de dénivelé  </w:t>
            </w:r>
            <w:bookmarkEnd w:id="10"/>
            <w:r>
              <w:rPr>
                <w:rFonts w:eastAsia="" w:cs="Arial" w:ascii="Arial" w:hAnsi="Arial" w:eastAsiaTheme="minorEastAsia"/>
                <w:b/>
                <w:bCs/>
                <w:iCs/>
                <w:color w:val="C9211E"/>
                <w:sz w:val="18"/>
                <w:szCs w:val="18"/>
                <w:lang w:val="fr-FR" w:eastAsia="fr-FR"/>
              </w:rPr>
              <w:t xml:space="preserve">                        </w:t>
            </w:r>
            <w:r>
              <w:rPr>
                <w:rFonts w:cs="Arial" w:ascii="Arial" w:hAnsi="Arial"/>
                <w:sz w:val="18"/>
                <w:szCs w:val="18"/>
              </w:rPr>
              <w:t xml:space="preserve">Numéro Openrunner : </w:t>
            </w:r>
            <w:hyperlink r:id="rId13">
              <w:r>
                <w:rPr>
                  <w:rStyle w:val="LienInternet"/>
                  <w:rFonts w:cs="Arial" w:ascii="Arial" w:hAnsi="Arial"/>
                  <w:sz w:val="18"/>
                  <w:szCs w:val="18"/>
                </w:rPr>
                <w:t>5937083</w:t>
              </w:r>
            </w:hyperlink>
            <w:bookmarkEnd w:id="9"/>
          </w:p>
          <w:p>
            <w:pPr>
              <w:pStyle w:val="Normal"/>
              <w:suppressAutoHyphens w:val="false"/>
              <w:rPr>
                <w:rFonts w:ascii="Arial" w:hAnsi="Arial" w:eastAsia="Times New Roman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fr-FR"/>
              </w:rPr>
              <w:t>St. Doulchard –Bourges– Fenestrelay – St Germain du Puy – D155 Ste Solange– D52 Brécy –  Francheville– le Nuainté – Azy– D25 les Estivaux – Asnins – Charentonnay – D72 Couy – Villequiers – D12 Baugy –Villabon - Farges – D66 Savigny – D179 Osmoy– Chalusse - Soires– Bourges - St. Doulchard.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" w:cs="Arial" w:ascii="Arial" w:hAnsi="Arial" w:eastAsiaTheme="minorEastAsia"/>
                <w:b/>
                <w:bCs/>
                <w:iCs/>
                <w:color w:val="C9211E"/>
                <w:sz w:val="18"/>
                <w:szCs w:val="18"/>
                <w:lang w:val="fr-FR" w:eastAsia="fr-FR"/>
              </w:rPr>
              <w:t xml:space="preserve">Circuit n°  164 de 78,7 km,  485 m de dénivelé                          </w:t>
            </w:r>
            <w:r>
              <w:rPr>
                <w:rFonts w:cs="Arial" w:ascii="Arial" w:hAnsi="Arial"/>
                <w:sz w:val="18"/>
                <w:szCs w:val="18"/>
              </w:rPr>
              <w:t xml:space="preserve">Numéro Openrunner : </w:t>
            </w:r>
            <w:hyperlink r:id="rId14">
              <w:r>
                <w:rPr>
                  <w:rStyle w:val="LienInternet"/>
                  <w:rFonts w:cs="Arial" w:ascii="Arial" w:hAnsi="Arial"/>
                  <w:sz w:val="18"/>
                  <w:szCs w:val="18"/>
                </w:rPr>
                <w:t>7890507</w:t>
              </w:r>
            </w:hyperlink>
          </w:p>
          <w:p>
            <w:pPr>
              <w:pStyle w:val="Normal"/>
              <w:suppressAutoHyphens w:val="false"/>
              <w:rPr>
                <w:rFonts w:ascii="Arial" w:hAnsi="Arial" w:eastAsia="Times New Roman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fr-FR"/>
              </w:rPr>
              <w:t xml:space="preserve">St. Doulchard –Bourges– Fenestrelay – St Germain du Puy – D155 Ste Solange– D52 Brécy –  Francheville– le Nuainté – </w:t>
            </w:r>
            <w:r>
              <w:rPr>
                <w:rFonts w:eastAsia="Times New Roman" w:cs="Arial" w:ascii="Arial" w:hAnsi="Arial"/>
                <w:color w:val="auto"/>
                <w:sz w:val="18"/>
                <w:szCs w:val="18"/>
                <w:lang w:eastAsia="fr-FR"/>
              </w:rPr>
              <w:t xml:space="preserve">Azy – D93 Etrechy – Gron – D205 St Igny – D36 Villabon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fr-FR"/>
              </w:rPr>
              <w:t>- Farges – D66 Savigny – D179 Osmoy– Chalusse - Soires– Bourges - St. Doulchard.</w:t>
            </w:r>
          </w:p>
          <w:p>
            <w:pPr>
              <w:pStyle w:val="Normal"/>
              <w:suppressAutoHyphens w:val="false"/>
              <w:rPr>
                <w:rStyle w:val="LienInternet"/>
                <w:rFonts w:ascii="Arial" w:hAnsi="Arial" w:eastAsia="Times New Roman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fr-FR"/>
              </w:rPr>
            </w:r>
          </w:p>
        </w:tc>
      </w:tr>
      <w:tr>
        <w:trPr>
          <w:trHeight w:val="1412" w:hRule="atLeast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  <w:t xml:space="preserve">Mardi 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u w:val="single"/>
              </w:rPr>
              <w:t>14 juillet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11" wp14:anchorId="0B56D43E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27305</wp:posOffset>
                      </wp:positionV>
                      <wp:extent cx="452755" cy="254635"/>
                      <wp:effectExtent l="60960" t="0" r="48895" b="0"/>
                      <wp:wrapNone/>
                      <wp:docPr id="8" name="Form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6957600">
                                <a:off x="0" y="0"/>
                                <a:ext cx="452160" cy="2541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708" h="363">
                                    <a:moveTo>
                                      <a:pt x="37" y="273"/>
                                    </a:moveTo>
                                    <a:lnTo>
                                      <a:pt x="554" y="273"/>
                                    </a:lnTo>
                                    <a:lnTo>
                                      <a:pt x="573" y="362"/>
                                    </a:lnTo>
                                    <a:lnTo>
                                      <a:pt x="707" y="181"/>
                                    </a:lnTo>
                                    <a:lnTo>
                                      <a:pt x="497" y="0"/>
                                    </a:lnTo>
                                    <a:lnTo>
                                      <a:pt x="516" y="92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37" y="273"/>
                                    </a:lnTo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TableParagraph"/>
              <w:ind w:right="166" w:hanging="0"/>
              <w:rPr/>
            </w:pPr>
            <w:r>
              <w:rPr>
                <w:b/>
                <w:sz w:val="20"/>
                <w:szCs w:val="20"/>
                <w:highlight w:val="yellow"/>
                <w:u w:val="single"/>
              </w:rPr>
              <w:t xml:space="preserve">Sortie club : départ à 08h00 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bookmarkStart w:id="11" w:name="__DdeLink__417_3238004688"/>
            <w:r>
              <w:rPr>
                <w:rFonts w:eastAsia="" w:cs="Arial" w:ascii="Arial" w:hAnsi="Arial" w:eastAsiaTheme="minorEastAsia"/>
                <w:b/>
                <w:bCs/>
                <w:iCs/>
                <w:color w:val="C9211E"/>
                <w:sz w:val="18"/>
                <w:szCs w:val="18"/>
                <w:lang w:val="fr-FR" w:eastAsia="fr-FR"/>
              </w:rPr>
              <w:t>Circuit n°  187 de 103,2 km, 634 m de dénivelé</w:t>
            </w:r>
            <w:bookmarkEnd w:id="11"/>
            <w:r>
              <w:rPr>
                <w:rFonts w:eastAsia="" w:cs="Arial" w:ascii="Arial" w:hAnsi="Arial" w:eastAsiaTheme="minorEastAsia"/>
                <w:b/>
                <w:bCs/>
                <w:iCs/>
                <w:color w:val="C9211E"/>
                <w:sz w:val="18"/>
                <w:szCs w:val="18"/>
                <w:lang w:val="fr-FR" w:eastAsia="fr-FR"/>
              </w:rPr>
              <w:t xml:space="preserve">                            </w:t>
            </w:r>
            <w:r>
              <w:rPr>
                <w:rFonts w:cs="Arial" w:ascii="Arial" w:hAnsi="Arial"/>
                <w:sz w:val="18"/>
                <w:szCs w:val="18"/>
              </w:rPr>
              <w:t xml:space="preserve">Numéro Openrunner : </w:t>
            </w:r>
            <w:hyperlink r:id="rId15">
              <w:r>
                <w:rPr>
                  <w:rStyle w:val="LienInternet"/>
                  <w:rFonts w:cs="Arial" w:ascii="Arial" w:hAnsi="Arial"/>
                  <w:sz w:val="18"/>
                  <w:szCs w:val="18"/>
                </w:rPr>
                <w:t>6276777</w:t>
              </w:r>
            </w:hyperlink>
          </w:p>
          <w:p>
            <w:pPr>
              <w:pStyle w:val="Normal"/>
              <w:suppressAutoHyphens w:val="false"/>
              <w:rPr>
                <w:rFonts w:ascii="Arial" w:hAnsi="Arial" w:eastAsia="Times New Roman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fr-FR"/>
              </w:rPr>
              <w:t>St. Doulchard –Bourges –D72 Trouy– D31 et VO Lazenay – VO Arçay – D88 et D177 Lapan – D35 La Grande Roche – D35 Chateauneuf sur Cher – D73 Venesmes – VO les Occans – VO Bourréas– D115 Montlouis – VO et D69 Condé – D69 et D129  La Celle Condé – D129 et D115 Chezal Benoit – D18 et D14 Mareuil sur Arnon – D87 l’Echalusse– D87, D99E et D88 Lunery – D88 Chanteloup – D88 et D103 St Caprais – D103 Pissevieille– D107E La Chapelle St Ursin – D16 et la rocade St Doulchard.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" w:cs="Arial" w:ascii="Arial" w:hAnsi="Arial" w:eastAsiaTheme="minorEastAsia"/>
                <w:b/>
                <w:bCs/>
                <w:iCs/>
                <w:color w:val="C9211E"/>
                <w:sz w:val="18"/>
                <w:szCs w:val="18"/>
                <w:lang w:val="fr-FR" w:eastAsia="fr-FR"/>
              </w:rPr>
              <w:t xml:space="preserve">Circuit n°  187 de 85,5 km,  492 m de dénivelé                        </w:t>
            </w:r>
            <w:r>
              <w:rPr>
                <w:rFonts w:cs="Arial" w:ascii="Arial" w:hAnsi="Arial"/>
                <w:sz w:val="18"/>
                <w:szCs w:val="18"/>
              </w:rPr>
              <w:t>Numéro Openrunner :</w:t>
            </w:r>
            <w:hyperlink r:id="rId16">
              <w:r>
                <w:rPr>
                  <w:rStyle w:val="LienInternet"/>
                  <w:rFonts w:cs="Arial" w:ascii="Arial" w:hAnsi="Arial"/>
                  <w:sz w:val="18"/>
                  <w:szCs w:val="18"/>
                </w:rPr>
                <w:t xml:space="preserve"> 6211770</w:t>
              </w:r>
            </w:hyperlink>
          </w:p>
          <w:p>
            <w:pPr>
              <w:pStyle w:val="Normal"/>
              <w:suppressAutoHyphens w:val="false"/>
              <w:rPr>
                <w:rFonts w:ascii="Arial" w:hAnsi="Arial" w:eastAsia="Times New Roman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fr-FR"/>
              </w:rPr>
              <w:t xml:space="preserve">St. Doulchard –Bourges –D72 Trouy– D31 et VO Lazenay – VO Arçay – D88 et D177 Lapan – D35 La Grande Roche – D35 </w:t>
            </w:r>
            <w:r>
              <w:rPr>
                <w:rFonts w:eastAsia="Times New Roman" w:cs="Arial" w:ascii="Arial" w:hAnsi="Arial"/>
                <w:color w:val="auto"/>
                <w:sz w:val="18"/>
                <w:szCs w:val="18"/>
                <w:lang w:eastAsia="fr-FR"/>
              </w:rPr>
              <w:t xml:space="preserve">Chateauneuf sur Cher – D940 et D14 St Baudel – D14 Mareuil sur Arnon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fr-FR"/>
              </w:rPr>
              <w:t>– D87 l’Echalusse– D87, D99E et D88 Lunery – D88 Chanteloup – D88 et D103 St Caprais – D103 Pissevieille– D107E La Chapelle St Ursin – D16 et la rocade St Doulchard.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134" w:hRule="atLeast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u w:val="single"/>
              </w:rPr>
              <w:t>Jeudi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u w:val="single"/>
              </w:rPr>
              <w:t>16 juillet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10" wp14:anchorId="1CE0210C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698500</wp:posOffset>
                      </wp:positionV>
                      <wp:extent cx="452755" cy="254635"/>
                      <wp:effectExtent l="0" t="0" r="6985" b="52705"/>
                      <wp:wrapNone/>
                      <wp:docPr id="9" name="Form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768600">
                                <a:off x="0" y="0"/>
                                <a:ext cx="452160" cy="2541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708" h="363">
                                    <a:moveTo>
                                      <a:pt x="37" y="273"/>
                                    </a:moveTo>
                                    <a:lnTo>
                                      <a:pt x="554" y="273"/>
                                    </a:lnTo>
                                    <a:lnTo>
                                      <a:pt x="573" y="362"/>
                                    </a:lnTo>
                                    <a:lnTo>
                                      <a:pt x="707" y="181"/>
                                    </a:lnTo>
                                    <a:lnTo>
                                      <a:pt x="497" y="0"/>
                                    </a:lnTo>
                                    <a:lnTo>
                                      <a:pt x="516" y="92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37" y="273"/>
                                    </a:lnTo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ind w:right="166" w:hang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  <w:u w:val="single"/>
              </w:rPr>
              <w:t>Sortie club : départ à 08h00</w:t>
            </w:r>
          </w:p>
          <w:p>
            <w:pPr>
              <w:pStyle w:val="Normal"/>
              <w:widowControl w:val="false"/>
              <w:suppressAutoHyphens w:val="false"/>
              <w:spacing w:before="1" w:after="0"/>
              <w:ind w:left="170" w:right="-113" w:hanging="0"/>
              <w:rPr>
                <w:rFonts w:ascii="Times New Roman" w:hAnsi="Times New Roman" w:eastAsia="Arial" w:cs="Times New Roman"/>
                <w:color w:val="000000"/>
                <w:sz w:val="18"/>
                <w:szCs w:val="20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18"/>
                <w:szCs w:val="20"/>
              </w:rPr>
            </w:r>
            <w:bookmarkStart w:id="12" w:name="__DdeLink__442_1342845598"/>
            <w:bookmarkStart w:id="13" w:name="__DdeLink__442_1342845598"/>
            <w:bookmarkEnd w:id="13"/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bookmarkStart w:id="14" w:name="__DdeLink__465_4122102381"/>
            <w:r>
              <w:rPr>
                <w:rFonts w:eastAsia="" w:cs="Arial" w:ascii="Arial" w:hAnsi="Arial" w:eastAsiaTheme="minorEastAsia"/>
                <w:b/>
                <w:bCs/>
                <w:iCs/>
                <w:color w:val="C9211E"/>
                <w:sz w:val="18"/>
                <w:szCs w:val="18"/>
                <w:lang w:val="fr-FR" w:eastAsia="fr-FR"/>
              </w:rPr>
              <w:t>Circuit n° 1</w:t>
            </w:r>
            <w:r>
              <w:rPr>
                <w:rFonts w:eastAsia="" w:cs="Arial" w:ascii="Arial" w:hAnsi="Arial" w:eastAsiaTheme="minorEastAsia"/>
                <w:b/>
                <w:bCs/>
                <w:iCs/>
                <w:color w:val="C9211E"/>
                <w:kern w:val="0"/>
                <w:sz w:val="18"/>
                <w:szCs w:val="18"/>
                <w:lang w:val="fr-FR" w:eastAsia="fr-FR" w:bidi="ar-SA"/>
              </w:rPr>
              <w:t>85</w:t>
            </w:r>
            <w:r>
              <w:rPr>
                <w:rFonts w:eastAsia="" w:cs="Arial" w:ascii="Arial" w:hAnsi="Arial" w:eastAsiaTheme="minorEastAsia"/>
                <w:b/>
                <w:bCs/>
                <w:iCs/>
                <w:color w:val="C9211E"/>
                <w:sz w:val="18"/>
                <w:szCs w:val="18"/>
                <w:lang w:val="fr-FR" w:eastAsia="fr-FR"/>
              </w:rPr>
              <w:t xml:space="preserve"> de 106 km, 610 m de dénivelé</w:t>
            </w:r>
            <w:bookmarkEnd w:id="14"/>
            <w:r>
              <w:rPr>
                <w:rFonts w:eastAsia="" w:cs="Arial" w:ascii="Arial" w:hAnsi="Arial" w:eastAsiaTheme="minorEastAsia"/>
                <w:b/>
                <w:bCs/>
                <w:iCs/>
                <w:color w:val="C9211E"/>
                <w:sz w:val="18"/>
                <w:szCs w:val="18"/>
                <w:lang w:val="fr-FR" w:eastAsia="fr-FR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                         Numéro </w:t>
            </w:r>
            <w:r>
              <w:rPr>
                <w:rFonts w:cs="Arial" w:ascii="Arial" w:hAnsi="Arial"/>
                <w:sz w:val="18"/>
                <w:szCs w:val="18"/>
              </w:rPr>
              <w:t>Openrunner</w:t>
            </w:r>
            <w:r>
              <w:rPr>
                <w:rFonts w:cs="Arial" w:ascii="Arial" w:hAnsi="Arial"/>
                <w:sz w:val="18"/>
                <w:szCs w:val="18"/>
              </w:rPr>
              <w:t xml:space="preserve">: </w:t>
            </w:r>
            <w:hyperlink r:id="rId17">
              <w:r>
                <w:rPr>
                  <w:rStyle w:val="LienInternet"/>
                  <w:rFonts w:cs="Arial" w:ascii="Arial" w:hAnsi="Arial"/>
                  <w:sz w:val="18"/>
                  <w:szCs w:val="18"/>
                </w:rPr>
                <w:t>7337684</w:t>
              </w:r>
            </w:hyperlink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suppressAutoHyphens w:val="false"/>
              <w:rPr>
                <w:rFonts w:ascii="Arial" w:hAnsi="Arial" w:eastAsia="Times New Roman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fr-FR"/>
              </w:rPr>
              <w:t>Saint Doulchard – Asnières – D151 Les 4 Vents – D33 Saint Michel de Volangis – D33 et D186 Les Nointeaux – D186 Sainte Solange – D52 Brécy – D12 Villabon – D12 Baugy – D12 Villequiers – D12 Mornay Berry – D12 St Hilaire de Gondilly – D48 Beau Renard – D26 Milly – D26 Nérondes –D2076 et D43 Laverdines -  D43 Visy – VO Les Combes – VO Soutrin – VO et D71 Avord – D71 Crosses – D215 et D46 Soye en Septaine  – D15 et D2076 Bourges – St Doulchard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" w:cs="Arial" w:ascii="Arial" w:hAnsi="Arial" w:eastAsiaTheme="minorEastAsia"/>
                <w:b/>
                <w:bCs/>
                <w:iCs/>
                <w:color w:val="C9211E"/>
                <w:sz w:val="18"/>
                <w:szCs w:val="18"/>
                <w:lang w:val="fr-FR" w:eastAsia="fr-FR"/>
              </w:rPr>
              <w:t>Circuit n° 1</w:t>
            </w:r>
            <w:r>
              <w:rPr>
                <w:rFonts w:eastAsia="" w:cs="Arial" w:ascii="Arial" w:hAnsi="Arial" w:eastAsiaTheme="minorEastAsia"/>
                <w:b/>
                <w:bCs/>
                <w:iCs/>
                <w:color w:val="C9211E"/>
                <w:kern w:val="0"/>
                <w:sz w:val="18"/>
                <w:szCs w:val="18"/>
                <w:lang w:val="fr-FR" w:eastAsia="fr-FR" w:bidi="ar-SA"/>
              </w:rPr>
              <w:t>85</w:t>
            </w:r>
            <w:r>
              <w:rPr>
                <w:rFonts w:eastAsia="" w:cs="Arial" w:ascii="Arial" w:hAnsi="Arial" w:eastAsiaTheme="minorEastAsia"/>
                <w:b/>
                <w:bCs/>
                <w:iCs/>
                <w:color w:val="C9211E"/>
                <w:sz w:val="18"/>
                <w:szCs w:val="18"/>
                <w:lang w:val="fr-FR" w:eastAsia="fr-FR"/>
              </w:rPr>
              <w:t xml:space="preserve"> de </w:t>
            </w:r>
            <w:r>
              <w:rPr>
                <w:rFonts w:eastAsia="" w:cs="Arial" w:ascii="Arial" w:hAnsi="Arial" w:eastAsiaTheme="minorEastAsia"/>
                <w:b/>
                <w:bCs/>
                <w:iCs/>
                <w:color w:val="C9211E"/>
                <w:sz w:val="18"/>
                <w:szCs w:val="18"/>
                <w:lang w:val="fr-FR" w:eastAsia="fr-FR"/>
              </w:rPr>
              <w:t>85</w:t>
            </w:r>
            <w:r>
              <w:rPr>
                <w:rFonts w:eastAsia="" w:cs="Arial" w:ascii="Arial" w:hAnsi="Arial" w:eastAsiaTheme="minorEastAsia"/>
                <w:b/>
                <w:bCs/>
                <w:iCs/>
                <w:color w:val="C9211E"/>
                <w:sz w:val="18"/>
                <w:szCs w:val="18"/>
                <w:lang w:val="fr-FR" w:eastAsia="fr-FR"/>
              </w:rPr>
              <w:t xml:space="preserve"> km, </w:t>
            </w:r>
            <w:r>
              <w:rPr>
                <w:rFonts w:eastAsia="" w:cs="Arial" w:ascii="Arial" w:hAnsi="Arial" w:eastAsiaTheme="minorEastAsia"/>
                <w:b/>
                <w:bCs/>
                <w:iCs/>
                <w:color w:val="C9211E"/>
                <w:sz w:val="18"/>
                <w:szCs w:val="18"/>
                <w:lang w:val="fr-FR" w:eastAsia="fr-FR"/>
              </w:rPr>
              <w:t>458</w:t>
            </w:r>
            <w:r>
              <w:rPr>
                <w:rFonts w:eastAsia="" w:cs="Arial" w:ascii="Arial" w:hAnsi="Arial" w:eastAsiaTheme="minorEastAsia"/>
                <w:b/>
                <w:bCs/>
                <w:iCs/>
                <w:color w:val="C9211E"/>
                <w:sz w:val="18"/>
                <w:szCs w:val="18"/>
                <w:lang w:val="fr-FR" w:eastAsia="fr-FR"/>
              </w:rPr>
              <w:t xml:space="preserve"> m de dénivelé                           </w:t>
            </w:r>
            <w:r>
              <w:rPr>
                <w:rFonts w:cs="Arial" w:ascii="Arial" w:hAnsi="Arial"/>
                <w:sz w:val="18"/>
                <w:szCs w:val="18"/>
              </w:rPr>
              <w:t xml:space="preserve">Numéro </w:t>
            </w:r>
            <w:r>
              <w:rPr>
                <w:rFonts w:cs="Arial" w:ascii="Arial" w:hAnsi="Arial"/>
                <w:sz w:val="18"/>
                <w:szCs w:val="18"/>
              </w:rPr>
              <w:t>Openrunner</w:t>
            </w:r>
            <w:r>
              <w:rPr>
                <w:rFonts w:cs="Arial" w:ascii="Arial" w:hAnsi="Arial"/>
                <w:sz w:val="18"/>
                <w:szCs w:val="18"/>
              </w:rPr>
              <w:t xml:space="preserve">: </w:t>
            </w:r>
            <w:hyperlink r:id="rId18">
              <w:r>
                <w:rPr>
                  <w:rStyle w:val="LienInternet"/>
                  <w:rFonts w:cs="Arial" w:ascii="Arial" w:hAnsi="Arial"/>
                  <w:sz w:val="18"/>
                  <w:szCs w:val="18"/>
                </w:rPr>
                <w:t>7338233</w:t>
              </w:r>
            </w:hyperlink>
          </w:p>
          <w:p>
            <w:pPr>
              <w:pStyle w:val="Normal"/>
              <w:suppressAutoHyphens w:val="false"/>
              <w:rPr>
                <w:rFonts w:ascii="Arial" w:hAnsi="Arial" w:eastAsia="Times New Roman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fr-FR"/>
              </w:rPr>
              <w:t>Saint Doulchard – Asnières – D151 Les 4 Vents – D33 Saint Michel de Volangis – D33 et D186 Les Nointeaux – D186 Sainte Solange – D52 Brécy – D12 Villabon – D12 Baugy – D12</w:t>
            </w:r>
            <w:r>
              <w:rPr>
                <w:rFonts w:eastAsia="Times New Roman" w:cs="Arial" w:ascii="Arial" w:hAnsi="Arial"/>
                <w:color w:val="auto"/>
                <w:sz w:val="18"/>
                <w:szCs w:val="18"/>
                <w:lang w:eastAsia="fr-FR"/>
              </w:rPr>
              <w:t xml:space="preserve"> Villequiers – D72 Les Essarts– D72 Laverdines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fr-FR"/>
              </w:rPr>
              <w:t>-  D43 Visy – VO Les Combes – VO Soutrin – VO et D71 Avord – D71 Crosses – D215 et D46 Soye en Septaine  – D15 et D2076 Bourges – St Doulchard.</w:t>
            </w:r>
          </w:p>
          <w:p>
            <w:pPr>
              <w:pStyle w:val="Normal"/>
              <w:widowControl w:val="false"/>
              <w:suppressAutoHyphens w:val="false"/>
              <w:spacing w:before="1" w:after="0"/>
              <w:ind w:left="170" w:right="-113" w:hanging="0"/>
              <w:rPr>
                <w:rFonts w:ascii="Times New Roman" w:hAnsi="Times New Roman" w:eastAsia="Arial" w:cs="Times New Roman"/>
                <w:color w:val="000000"/>
                <w:sz w:val="18"/>
                <w:szCs w:val="20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18"/>
                <w:szCs w:val="20"/>
              </w:rPr>
            </w:r>
          </w:p>
        </w:tc>
      </w:tr>
      <w:tr>
        <w:trPr>
          <w:trHeight w:val="1412" w:hRule="atLeast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u w:val="single"/>
              </w:rPr>
              <w:t>Dimanche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u w:val="single"/>
              </w:rPr>
              <w:t>19 juillet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12" wp14:anchorId="14310709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313055</wp:posOffset>
                      </wp:positionV>
                      <wp:extent cx="452755" cy="183515"/>
                      <wp:effectExtent l="1270" t="0" r="27305" b="27305"/>
                      <wp:wrapNone/>
                      <wp:docPr id="10" name="Form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52160" cy="1828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708" h="363">
                                    <a:moveTo>
                                      <a:pt x="37" y="273"/>
                                    </a:moveTo>
                                    <a:lnTo>
                                      <a:pt x="554" y="273"/>
                                    </a:lnTo>
                                    <a:lnTo>
                                      <a:pt x="573" y="362"/>
                                    </a:lnTo>
                                    <a:lnTo>
                                      <a:pt x="707" y="181"/>
                                    </a:lnTo>
                                    <a:lnTo>
                                      <a:pt x="497" y="0"/>
                                    </a:lnTo>
                                    <a:lnTo>
                                      <a:pt x="516" y="92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37" y="273"/>
                                    </a:lnTo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  <w:tc>
          <w:tcPr>
            <w:tcW w:w="9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sdetexte"/>
              <w:tabs>
                <w:tab w:val="clear" w:pos="709"/>
                <w:tab w:val="left" w:pos="5500" w:leader="none"/>
              </w:tabs>
              <w:spacing w:lineRule="auto" w:line="240"/>
              <w:ind w:right="116" w:hanging="0"/>
              <w:rPr/>
            </w:pPr>
            <w:bookmarkStart w:id="15" w:name="__DdeLink__463_1342845598"/>
            <w:bookmarkStart w:id="16" w:name="__DdeLink__615_154885096"/>
            <w:bookmarkEnd w:id="15"/>
            <w:bookmarkEnd w:id="16"/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u w:val="single"/>
              </w:rPr>
              <w:t>Sortie club : départ à 08h00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bookmarkStart w:id="17" w:name="__DdeLink__463_13428455981"/>
            <w:bookmarkStart w:id="18" w:name="__DdeLink__615_1548850961"/>
            <w:bookmarkEnd w:id="17"/>
            <w:bookmarkEnd w:id="18"/>
            <w:r>
              <w:rPr>
                <w:rFonts w:eastAsia="" w:cs="Arial" w:ascii="Arial" w:hAnsi="Arial" w:eastAsiaTheme="minorEastAsia"/>
                <w:b/>
                <w:bCs/>
                <w:iCs/>
                <w:color w:val="C9211E"/>
                <w:sz w:val="18"/>
                <w:szCs w:val="18"/>
                <w:lang w:val="fr-FR" w:eastAsia="fr-FR"/>
              </w:rPr>
              <w:t>Circuit n° 1</w:t>
            </w:r>
            <w:r>
              <w:rPr>
                <w:rFonts w:eastAsia="" w:cs="Arial" w:ascii="Arial" w:hAnsi="Arial" w:eastAsiaTheme="minorEastAsia"/>
                <w:b/>
                <w:bCs/>
                <w:iCs/>
                <w:color w:val="C9211E"/>
                <w:kern w:val="0"/>
                <w:sz w:val="18"/>
                <w:szCs w:val="18"/>
                <w:lang w:val="fr-FR" w:eastAsia="fr-FR" w:bidi="ar-SA"/>
              </w:rPr>
              <w:t xml:space="preserve">88 </w:t>
            </w:r>
            <w:r>
              <w:rPr>
                <w:rFonts w:eastAsia="" w:cs="Arial" w:ascii="Arial" w:hAnsi="Arial" w:eastAsiaTheme="minorEastAsia"/>
                <w:b/>
                <w:bCs/>
                <w:iCs/>
                <w:color w:val="C9211E"/>
                <w:sz w:val="18"/>
                <w:szCs w:val="18"/>
                <w:lang w:val="fr-FR" w:eastAsia="fr-FR"/>
              </w:rPr>
              <w:t xml:space="preserve">de </w:t>
            </w:r>
            <w:r>
              <w:rPr>
                <w:rFonts w:eastAsia="" w:cs="Arial" w:ascii="Arial" w:hAnsi="Arial" w:eastAsiaTheme="minorEastAsia"/>
                <w:b/>
                <w:bCs/>
                <w:iCs/>
                <w:color w:val="C9211E"/>
                <w:kern w:val="0"/>
                <w:sz w:val="18"/>
                <w:szCs w:val="18"/>
                <w:lang w:val="fr-FR" w:eastAsia="fr-FR" w:bidi="ar-SA"/>
              </w:rPr>
              <w:t>107</w:t>
            </w:r>
            <w:r>
              <w:rPr>
                <w:rFonts w:eastAsia="" w:cs="Arial" w:ascii="Arial" w:hAnsi="Arial" w:eastAsiaTheme="minorEastAsia"/>
                <w:b/>
                <w:bCs/>
                <w:iCs/>
                <w:color w:val="C9211E"/>
                <w:sz w:val="18"/>
                <w:szCs w:val="18"/>
                <w:lang w:val="fr-FR" w:eastAsia="fr-FR"/>
              </w:rPr>
              <w:t xml:space="preserve"> km,  </w:t>
            </w:r>
            <w:r>
              <w:rPr>
                <w:rFonts w:eastAsia="" w:cs="Arial" w:ascii="Arial" w:hAnsi="Arial" w:eastAsiaTheme="minorEastAsia"/>
                <w:b/>
                <w:bCs/>
                <w:iCs/>
                <w:color w:val="C9211E"/>
                <w:sz w:val="18"/>
                <w:szCs w:val="18"/>
                <w:lang w:val="fr-FR" w:eastAsia="fr-FR"/>
              </w:rPr>
              <w:t>886</w:t>
            </w:r>
            <w:r>
              <w:rPr>
                <w:rFonts w:eastAsia="" w:cs="Arial" w:ascii="Arial" w:hAnsi="Arial" w:eastAsiaTheme="minorEastAsia"/>
                <w:b/>
                <w:bCs/>
                <w:iCs/>
                <w:color w:val="C9211E"/>
                <w:sz w:val="18"/>
                <w:szCs w:val="18"/>
                <w:lang w:val="fr-FR" w:eastAsia="fr-FR"/>
              </w:rPr>
              <w:t xml:space="preserve">m de dénivelé                         </w:t>
            </w:r>
            <w:r>
              <w:rPr>
                <w:rFonts w:cs="Arial" w:ascii="Arial" w:hAnsi="Arial"/>
                <w:sz w:val="18"/>
                <w:szCs w:val="18"/>
              </w:rPr>
              <w:t xml:space="preserve">Numéro </w:t>
            </w:r>
            <w:r>
              <w:rPr>
                <w:rFonts w:cs="Arial" w:ascii="Arial" w:hAnsi="Arial"/>
                <w:sz w:val="18"/>
                <w:szCs w:val="18"/>
              </w:rPr>
              <w:t>Openrunner</w:t>
            </w:r>
            <w:r>
              <w:rPr>
                <w:rFonts w:cs="Arial" w:ascii="Arial" w:hAnsi="Arial"/>
                <w:sz w:val="18"/>
                <w:szCs w:val="18"/>
              </w:rPr>
              <w:t xml:space="preserve">: </w:t>
            </w:r>
            <w:hyperlink r:id="rId19">
              <w:r>
                <w:rPr>
                  <w:rStyle w:val="LienInternet"/>
                  <w:rFonts w:cs="Arial" w:ascii="Arial" w:hAnsi="Arial"/>
                  <w:sz w:val="18"/>
                  <w:szCs w:val="18"/>
                </w:rPr>
                <w:t>7338907</w:t>
              </w:r>
            </w:hyperlink>
          </w:p>
          <w:p>
            <w:pPr>
              <w:pStyle w:val="Normal"/>
              <w:suppressAutoHyphens w:val="false"/>
              <w:rPr>
                <w:rFonts w:ascii="Arial" w:hAnsi="Arial" w:eastAsia="Times New Roman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fr-FR"/>
              </w:rPr>
              <w:t>St. Doulchard –D104 et D160 St Eloy – La Rose – D58 le Barangeon – Méry es Bois – Presly – D30 Ennordres – Aubigny –D940 et D89 les Naudins – D89 et D39 le Grand Rond – Ivoy-le-Pré – D55 et VO à gauche et D22 les Loges – VO à gauche Les Poteries –Achères – VO Route de Menetou – les Rois – 1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vertAlign w:val="superscript"/>
                <w:lang w:eastAsia="fr-FR"/>
              </w:rPr>
              <w:t>ère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fr-FR"/>
              </w:rPr>
              <w:t xml:space="preserve"> VO à gauche les Desbarres – VO les Beaunes – VO Quantilly – D59 St Martin – D170 Charlay – la Breuille – Vasselay – VO à droite à la sortie la Brosse – le Vernay – D104 St. Doulchard.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" w:cs="Arial" w:ascii="Arial" w:hAnsi="Arial" w:eastAsiaTheme="minorEastAsia"/>
                <w:b/>
                <w:bCs/>
                <w:iCs/>
                <w:color w:val="C9211E"/>
                <w:sz w:val="18"/>
                <w:szCs w:val="18"/>
                <w:lang w:val="fr-FR" w:eastAsia="fr-FR"/>
              </w:rPr>
              <w:t xml:space="preserve">Circuit n° </w:t>
            </w:r>
            <w:r>
              <w:rPr>
                <w:rFonts w:eastAsia="" w:cs="Arial" w:ascii="Arial" w:hAnsi="Arial" w:eastAsiaTheme="minorEastAsia"/>
                <w:b/>
                <w:bCs/>
                <w:iCs/>
                <w:color w:val="C9211E"/>
                <w:kern w:val="0"/>
                <w:sz w:val="18"/>
                <w:szCs w:val="18"/>
                <w:lang w:val="fr-FR" w:eastAsia="fr-FR" w:bidi="ar-SA"/>
              </w:rPr>
              <w:t xml:space="preserve">188 </w:t>
            </w:r>
            <w:r>
              <w:rPr>
                <w:rFonts w:eastAsia="" w:cs="Arial" w:ascii="Arial" w:hAnsi="Arial" w:eastAsiaTheme="minorEastAsia"/>
                <w:b/>
                <w:bCs/>
                <w:iCs/>
                <w:color w:val="C9211E"/>
                <w:sz w:val="18"/>
                <w:szCs w:val="18"/>
                <w:lang w:val="fr-FR" w:eastAsia="fr-FR"/>
              </w:rPr>
              <w:t>de 7</w:t>
            </w:r>
            <w:r>
              <w:rPr>
                <w:rFonts w:eastAsia="" w:cs="Arial" w:ascii="Arial" w:hAnsi="Arial" w:eastAsiaTheme="minorEastAsia"/>
                <w:b/>
                <w:bCs/>
                <w:iCs/>
                <w:color w:val="C9211E"/>
                <w:sz w:val="18"/>
                <w:szCs w:val="18"/>
                <w:lang w:val="fr-FR" w:eastAsia="fr-FR"/>
              </w:rPr>
              <w:t>9,5</w:t>
            </w:r>
            <w:r>
              <w:rPr>
                <w:rFonts w:eastAsia="" w:cs="Arial" w:ascii="Arial" w:hAnsi="Arial" w:eastAsiaTheme="minorEastAsia"/>
                <w:b/>
                <w:bCs/>
                <w:iCs/>
                <w:color w:val="C9211E"/>
                <w:sz w:val="18"/>
                <w:szCs w:val="18"/>
                <w:lang w:val="fr-FR" w:eastAsia="fr-FR"/>
              </w:rPr>
              <w:t xml:space="preserve"> km, 6</w:t>
            </w:r>
            <w:r>
              <w:rPr>
                <w:rFonts w:eastAsia="" w:cs="Arial" w:ascii="Arial" w:hAnsi="Arial" w:eastAsiaTheme="minorEastAsia"/>
                <w:b/>
                <w:bCs/>
                <w:iCs/>
                <w:color w:val="C9211E"/>
                <w:kern w:val="0"/>
                <w:sz w:val="18"/>
                <w:szCs w:val="18"/>
                <w:lang w:val="fr-FR" w:eastAsia="fr-FR" w:bidi="ar-SA"/>
              </w:rPr>
              <w:t>93</w:t>
            </w:r>
            <w:r>
              <w:rPr>
                <w:rFonts w:eastAsia="" w:cs="Arial" w:ascii="Arial" w:hAnsi="Arial" w:eastAsiaTheme="minorEastAsia"/>
                <w:b/>
                <w:bCs/>
                <w:iCs/>
                <w:color w:val="C9211E"/>
                <w:sz w:val="18"/>
                <w:szCs w:val="18"/>
                <w:lang w:val="fr-FR" w:eastAsia="fr-FR"/>
              </w:rPr>
              <w:t xml:space="preserve"> m de dénivelé</w:t>
            </w:r>
            <w:r>
              <w:rPr>
                <w:rFonts w:cs="Arial" w:ascii="Arial" w:hAnsi="Arial"/>
                <w:sz w:val="18"/>
                <w:szCs w:val="18"/>
              </w:rPr>
              <w:t xml:space="preserve">                       Numéro </w:t>
            </w:r>
            <w:r>
              <w:rPr>
                <w:rFonts w:cs="Arial" w:ascii="Arial" w:hAnsi="Arial"/>
                <w:sz w:val="18"/>
                <w:szCs w:val="18"/>
              </w:rPr>
              <w:t>Openrunner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  <w:hyperlink r:id="rId20">
              <w:r>
                <w:rPr>
                  <w:rStyle w:val="LienInternet"/>
                  <w:rFonts w:cs="Arial" w:ascii="Arial" w:hAnsi="Arial"/>
                  <w:sz w:val="18"/>
                  <w:szCs w:val="18"/>
                </w:rPr>
                <w:t xml:space="preserve"> 7338298</w:t>
              </w:r>
            </w:hyperlink>
          </w:p>
          <w:p>
            <w:pPr>
              <w:pStyle w:val="Normal"/>
              <w:suppressAutoHyphens w:val="false"/>
              <w:rPr>
                <w:rFonts w:ascii="Arial" w:hAnsi="Arial" w:eastAsia="Times New Roman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fr-FR"/>
              </w:rPr>
              <w:t xml:space="preserve">St. Doulchard –D104 et D160 St Eloy – La Rose – D58 le Barangeon – </w:t>
            </w:r>
            <w:r>
              <w:rPr>
                <w:rFonts w:eastAsia="Times New Roman" w:cs="Arial" w:ascii="Arial" w:hAnsi="Arial"/>
                <w:color w:val="auto"/>
                <w:sz w:val="18"/>
                <w:szCs w:val="18"/>
                <w:lang w:eastAsia="fr-FR"/>
              </w:rPr>
              <w:t xml:space="preserve">Méry es Bois – D58 et D926 la Chapelle d’Angillon– D12 Ivoy-le-Pré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fr-FR"/>
              </w:rPr>
              <w:t>– D55 et VO à gauche et D22 les Loges – VO à gauche Les Poteries –Achères – VO Route de Menetou – les Rois – 1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vertAlign w:val="superscript"/>
                <w:lang w:eastAsia="fr-FR"/>
              </w:rPr>
              <w:t>ère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fr-FR"/>
              </w:rPr>
              <w:t xml:space="preserve"> VO à gauche les Desbarres – VO les Beaunes – VO Quantilly – D59 St Martin – D170 Charlay – la Breuille – Vasselay – VO à droite à la sortie la Brosse – le Vernay – D104 St. Doulchard.</w:t>
            </w:r>
          </w:p>
          <w:p>
            <w:pPr>
              <w:pStyle w:val="Normal"/>
              <w:suppressAutoHyphens w:val="false"/>
              <w:rPr>
                <w:rFonts w:ascii="Arial" w:hAnsi="Arial" w:eastAsia="Times New Roman" w:cs="Arial"/>
                <w:color w:val="000000"/>
                <w:sz w:val="18"/>
                <w:szCs w:val="18"/>
                <w:lang w:eastAsia="fr-FR"/>
              </w:rPr>
            </w:pPr>
            <w:r>
              <w:rPr/>
            </w:r>
          </w:p>
        </w:tc>
      </w:tr>
      <w:tr>
        <w:trPr>
          <w:trHeight w:val="3671" w:hRule="atLeast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u w:val="single"/>
              </w:rPr>
              <w:t>Mardi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u w:val="single"/>
              </w:rPr>
              <w:t>21 juillet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13" wp14:anchorId="2C323283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-173990</wp:posOffset>
                      </wp:positionV>
                      <wp:extent cx="452755" cy="254635"/>
                      <wp:effectExtent l="19050" t="19050" r="6985" b="14605"/>
                      <wp:wrapNone/>
                      <wp:docPr id="11" name="Form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970400">
                                <a:off x="0" y="0"/>
                                <a:ext cx="452160" cy="2541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708" h="363">
                                    <a:moveTo>
                                      <a:pt x="37" y="273"/>
                                    </a:moveTo>
                                    <a:lnTo>
                                      <a:pt x="554" y="273"/>
                                    </a:lnTo>
                                    <a:lnTo>
                                      <a:pt x="573" y="362"/>
                                    </a:lnTo>
                                    <a:lnTo>
                                      <a:pt x="707" y="181"/>
                                    </a:lnTo>
                                    <a:lnTo>
                                      <a:pt x="497" y="0"/>
                                    </a:lnTo>
                                    <a:lnTo>
                                      <a:pt x="516" y="92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37" y="273"/>
                                    </a:lnTo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  <w:tc>
          <w:tcPr>
            <w:tcW w:w="9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195"/>
              <w:ind w:right="166" w:hanging="0"/>
              <w:rPr>
                <w:b/>
                <w:b/>
                <w:sz w:val="20"/>
                <w:szCs w:val="20"/>
                <w:highlight w:val="yellow"/>
                <w:u w:val="single"/>
              </w:rPr>
            </w:pPr>
            <w:r>
              <w:rPr>
                <w:b/>
                <w:sz w:val="20"/>
                <w:szCs w:val="20"/>
                <w:highlight w:val="yellow"/>
                <w:u w:val="single"/>
              </w:rPr>
            </w:r>
          </w:p>
          <w:p>
            <w:pPr>
              <w:pStyle w:val="TableParagraph"/>
              <w:spacing w:lineRule="exact" w:line="195"/>
              <w:ind w:right="166" w:hanging="0"/>
              <w:rPr>
                <w:sz w:val="20"/>
                <w:szCs w:val="20"/>
              </w:rPr>
            </w:pPr>
            <w:bookmarkStart w:id="19" w:name="__DdeLink__452_2978492382"/>
            <w:bookmarkStart w:id="20" w:name="__DdeLink__253_41162665541"/>
            <w:r>
              <w:rPr>
                <w:b/>
                <w:sz w:val="20"/>
                <w:szCs w:val="20"/>
                <w:highlight w:val="yellow"/>
                <w:u w:val="single"/>
              </w:rPr>
              <w:t>Sortie club : départ à 08h00</w:t>
            </w:r>
            <w:bookmarkEnd w:id="19"/>
            <w:bookmarkEnd w:id="20"/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" w:cs="Arial" w:ascii="Arial" w:hAnsi="Arial" w:eastAsiaTheme="minorEastAsia"/>
                <w:b/>
                <w:bCs/>
                <w:iCs/>
                <w:color w:val="C9211E"/>
                <w:sz w:val="18"/>
                <w:szCs w:val="18"/>
                <w:lang w:val="fr-FR" w:eastAsia="fr-FR"/>
              </w:rPr>
              <w:t>Circuit n°  1</w:t>
            </w:r>
            <w:r>
              <w:rPr>
                <w:rFonts w:eastAsia="" w:cs="Arial" w:ascii="Arial" w:hAnsi="Arial" w:eastAsiaTheme="minorEastAsia"/>
                <w:b/>
                <w:bCs/>
                <w:iCs/>
                <w:color w:val="C9211E"/>
                <w:kern w:val="0"/>
                <w:sz w:val="18"/>
                <w:szCs w:val="18"/>
                <w:lang w:val="fr-FR" w:eastAsia="fr-FR" w:bidi="ar-SA"/>
              </w:rPr>
              <w:t>76</w:t>
            </w:r>
            <w:r>
              <w:rPr>
                <w:rFonts w:eastAsia="" w:cs="Arial" w:ascii="Arial" w:hAnsi="Arial" w:eastAsiaTheme="minorEastAsia"/>
                <w:b/>
                <w:bCs/>
                <w:iCs/>
                <w:color w:val="C9211E"/>
                <w:sz w:val="18"/>
                <w:szCs w:val="18"/>
                <w:lang w:val="fr-FR" w:eastAsia="fr-FR"/>
              </w:rPr>
              <w:t xml:space="preserve"> de </w:t>
            </w:r>
            <w:r>
              <w:rPr>
                <w:rFonts w:eastAsia="" w:cs="Arial" w:ascii="Arial" w:hAnsi="Arial" w:eastAsiaTheme="minorEastAsia"/>
                <w:b/>
                <w:bCs/>
                <w:iCs/>
                <w:color w:val="C9211E"/>
                <w:kern w:val="0"/>
                <w:sz w:val="18"/>
                <w:szCs w:val="18"/>
                <w:lang w:val="fr-FR" w:eastAsia="fr-FR" w:bidi="ar-SA"/>
              </w:rPr>
              <w:t>102</w:t>
            </w:r>
            <w:r>
              <w:rPr>
                <w:rFonts w:eastAsia="" w:cs="Arial" w:ascii="Arial" w:hAnsi="Arial" w:eastAsiaTheme="minorEastAsia"/>
                <w:b/>
                <w:bCs/>
                <w:iCs/>
                <w:color w:val="C9211E"/>
                <w:sz w:val="18"/>
                <w:szCs w:val="18"/>
                <w:lang w:val="fr-FR" w:eastAsia="fr-FR"/>
              </w:rPr>
              <w:t xml:space="preserve"> km, 61</w:t>
            </w:r>
            <w:r>
              <w:rPr>
                <w:rFonts w:eastAsia="" w:cs="Arial" w:ascii="Arial" w:hAnsi="Arial" w:eastAsiaTheme="minorEastAsia"/>
                <w:b/>
                <w:bCs/>
                <w:iCs/>
                <w:color w:val="C9211E"/>
                <w:sz w:val="18"/>
                <w:szCs w:val="18"/>
                <w:lang w:val="fr-FR" w:eastAsia="fr-FR"/>
              </w:rPr>
              <w:t>5</w:t>
            </w:r>
            <w:r>
              <w:rPr>
                <w:rFonts w:eastAsia="" w:cs="Arial" w:ascii="Arial" w:hAnsi="Arial" w:eastAsiaTheme="minorEastAsia"/>
                <w:b/>
                <w:bCs/>
                <w:iCs/>
                <w:color w:val="C9211E"/>
                <w:sz w:val="18"/>
                <w:szCs w:val="18"/>
                <w:lang w:val="fr-FR" w:eastAsia="fr-FR"/>
              </w:rPr>
              <w:t xml:space="preserve"> m de dénivelé</w:t>
            </w:r>
            <w:r>
              <w:rPr>
                <w:rFonts w:cs="Arial" w:ascii="Arial" w:hAnsi="Arial"/>
                <w:sz w:val="18"/>
                <w:szCs w:val="18"/>
              </w:rPr>
              <w:t xml:space="preserve">            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fr-FR"/>
              </w:rPr>
              <w:t xml:space="preserve">Numéro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fr-FR"/>
              </w:rPr>
              <w:t>Openrunner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fr-FR"/>
              </w:rPr>
              <w:t xml:space="preserve">: </w:t>
            </w:r>
            <w:hyperlink r:id="rId21">
              <w:r>
                <w:rPr>
                  <w:rStyle w:val="LienInternet"/>
                  <w:rFonts w:eastAsia="Times New Roman" w:cs="Arial" w:ascii="Arial" w:hAnsi="Arial"/>
                  <w:sz w:val="18"/>
                  <w:szCs w:val="18"/>
                  <w:lang w:eastAsia="fr-FR"/>
                </w:rPr>
                <w:t>6204912</w:t>
              </w:r>
            </w:hyperlink>
          </w:p>
          <w:p>
            <w:pPr>
              <w:pStyle w:val="Normal"/>
              <w:suppressAutoHyphens w:val="false"/>
              <w:rPr>
                <w:rFonts w:ascii="Arial" w:hAnsi="Arial" w:eastAsia="Times New Roman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fr-FR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444444"/>
                <w:sz w:val="18"/>
                <w:szCs w:val="18"/>
                <w:shd w:fill="FFFFFF" w:val="clear"/>
              </w:rPr>
              <w:t xml:space="preserve">Saint Doulchard – la rocade – D23 Pierrelay – D23 Sainte Thorette – D35 et D113 Villeperdue - D113 Preuilly – D27 et D113 Boisgisson- D113 et D20 </w:t>
            </w:r>
            <w:r>
              <w:rPr>
                <w:rFonts w:cs="Arial" w:ascii="Arial" w:hAnsi="Arial"/>
                <w:color w:val="444444"/>
                <w:sz w:val="18"/>
                <w:szCs w:val="18"/>
                <w:shd w:fill="FFFFFF" w:val="clear"/>
              </w:rPr>
              <w:t>Boîtier</w:t>
            </w:r>
            <w:r>
              <w:rPr>
                <w:rFonts w:cs="Arial" w:ascii="Arial" w:hAnsi="Arial"/>
                <w:color w:val="444444"/>
                <w:sz w:val="18"/>
                <w:szCs w:val="18"/>
                <w:shd w:fill="FFFFFF" w:val="clear"/>
              </w:rPr>
              <w:t xml:space="preserve"> – D20 et D 123 Limeux – D23 et D23E Lazenay – D18 et VO à droite Le Petit Port – C7 à droite château de la Ferté  – C7 La Ferté – C2 (en face au carrefour avec D918) et D27 à gauche l’Ormeteau  – D2 La Tréchauderie – D16 à droite Saint Pierre-de-Jards – D28, D68 et D320 à droite Bois Messire Jacques  – D320 Massay – C7 l’Orme Gimont – C7 Chéry – D68 Lury-sur-Arnon – D30 (direction Foëcy) et C2 à gauche Ferrandeau – C2 et D18E à droite Brinay –  D27 Quincy – D20 Mehun sur Yèvre – D107 Marmagne – D160  Berry Bouy – D60 Saint Doulch</w:t>
            </w:r>
            <w:r>
              <w:rPr>
                <w:rFonts w:cs="Arial" w:ascii="Arial" w:hAnsi="Arial"/>
                <w:color w:val="444444"/>
                <w:sz w:val="18"/>
                <w:szCs w:val="18"/>
                <w:shd w:fill="FFFFFF" w:val="clear"/>
              </w:rPr>
              <w:t>ard</w:t>
            </w:r>
          </w:p>
          <w:p>
            <w:pPr>
              <w:pStyle w:val="Corpsdetexte"/>
              <w:spacing w:lineRule="auto" w:lin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Corpsdetexte"/>
              <w:spacing w:lineRule="auto" w:lin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" w:cs="Arial" w:ascii="Arial" w:hAnsi="Arial" w:eastAsiaTheme="minorEastAsia"/>
                <w:b/>
                <w:bCs/>
                <w:iCs/>
                <w:color w:val="C9211E"/>
                <w:sz w:val="18"/>
                <w:szCs w:val="18"/>
                <w:lang w:val="fr-FR" w:eastAsia="fr-FR"/>
              </w:rPr>
              <w:t>Circuit n°  1</w:t>
            </w:r>
            <w:r>
              <w:rPr>
                <w:rFonts w:eastAsia="" w:cs="Arial" w:ascii="Arial" w:hAnsi="Arial" w:eastAsiaTheme="minorEastAsia"/>
                <w:b/>
                <w:bCs/>
                <w:iCs/>
                <w:color w:val="C9211E"/>
                <w:sz w:val="18"/>
                <w:szCs w:val="18"/>
                <w:lang w:val="fr-FR" w:eastAsia="fr-FR"/>
              </w:rPr>
              <w:t>76</w:t>
            </w:r>
            <w:r>
              <w:rPr>
                <w:rFonts w:eastAsia="" w:cs="Arial" w:ascii="Arial" w:hAnsi="Arial" w:eastAsiaTheme="minorEastAsia"/>
                <w:b/>
                <w:bCs/>
                <w:iCs/>
                <w:color w:val="C9211E"/>
                <w:sz w:val="18"/>
                <w:szCs w:val="18"/>
                <w:lang w:val="fr-FR" w:eastAsia="fr-FR"/>
              </w:rPr>
              <w:t xml:space="preserve"> de </w:t>
            </w:r>
            <w:r>
              <w:rPr>
                <w:rFonts w:eastAsia="" w:cs="Arial" w:ascii="Arial" w:hAnsi="Arial" w:eastAsiaTheme="minorEastAsia"/>
                <w:b/>
                <w:bCs/>
                <w:iCs/>
                <w:color w:val="C9211E"/>
                <w:sz w:val="18"/>
                <w:szCs w:val="18"/>
                <w:lang w:val="fr-FR" w:eastAsia="fr-FR"/>
              </w:rPr>
              <w:t>82,7</w:t>
            </w:r>
            <w:r>
              <w:rPr>
                <w:rFonts w:eastAsia="" w:cs="Arial" w:ascii="Arial" w:hAnsi="Arial" w:eastAsiaTheme="minorEastAsia"/>
                <w:b/>
                <w:bCs/>
                <w:iCs/>
                <w:color w:val="C9211E"/>
                <w:sz w:val="18"/>
                <w:szCs w:val="18"/>
                <w:lang w:val="fr-FR" w:eastAsia="fr-FR"/>
              </w:rPr>
              <w:t xml:space="preserve"> km, </w:t>
            </w:r>
            <w:r>
              <w:rPr>
                <w:rFonts w:eastAsia="" w:cs="Arial" w:ascii="Arial" w:hAnsi="Arial" w:eastAsiaTheme="minorEastAsia"/>
                <w:b/>
                <w:bCs/>
                <w:iCs/>
                <w:color w:val="C9211E"/>
                <w:kern w:val="0"/>
                <w:sz w:val="18"/>
                <w:szCs w:val="18"/>
                <w:lang w:val="fr-FR" w:eastAsia="fr-FR" w:bidi="ar-SA"/>
              </w:rPr>
              <w:t>479</w:t>
            </w:r>
            <w:r>
              <w:rPr>
                <w:rFonts w:eastAsia="" w:cs="Arial" w:ascii="Arial" w:hAnsi="Arial" w:eastAsiaTheme="minorEastAsia"/>
                <w:b/>
                <w:bCs/>
                <w:iCs/>
                <w:color w:val="C9211E"/>
                <w:sz w:val="18"/>
                <w:szCs w:val="18"/>
                <w:lang w:val="fr-FR" w:eastAsia="fr-FR"/>
              </w:rPr>
              <w:t xml:space="preserve">m de dénivelé          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fr-FR"/>
              </w:rPr>
              <w:t xml:space="preserve">Numéro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fr-FR"/>
              </w:rPr>
              <w:t>Openrunner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fr-FR"/>
              </w:rPr>
              <w:t xml:space="preserve">: </w:t>
            </w:r>
            <w:hyperlink r:id="rId22">
              <w:r>
                <w:rPr>
                  <w:rStyle w:val="LienInternet"/>
                  <w:rFonts w:eastAsia="Times New Roman" w:cs="Arial" w:ascii="Arial" w:hAnsi="Arial"/>
                  <w:sz w:val="18"/>
                  <w:szCs w:val="18"/>
                  <w:lang w:eastAsia="fr-FR"/>
                </w:rPr>
                <w:t>5936737</w:t>
              </w:r>
            </w:hyperlink>
          </w:p>
          <w:p>
            <w:pPr>
              <w:pStyle w:val="Corpsdetexte"/>
              <w:spacing w:lineRule="auto" w:lin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444444"/>
                <w:sz w:val="18"/>
                <w:szCs w:val="18"/>
                <w:shd w:fill="FFFFFF" w:val="clear"/>
              </w:rPr>
              <w:t>Saint Doulchard – la rocade – D23 Pierrelay – D23 Sainte Thorette – D35 et D113 Villeperdue - D113 Preuilly – D27 et D113 Boisgisson- D113 et D20 Boitier – D20 et D 123 Limeux – D23 et D23E Lazenay – D18 et VO à droite Le Petit Port – C7 à droite château de la Ferté  – C7 La Ferté – D918 à droite Reuilly – D165 Chéry –– D68 Lury-sur-Arnon – D30 (direction Foëcy) et C2 à gauche Ferrandeau – C2 et D18E à droite Brinay –  D27 Quincy – D20 Mehun sur Yèvre – D107 Marmagne – D160  Berry Bouy – D60 Saint Doulchard</w:t>
            </w:r>
          </w:p>
          <w:p>
            <w:pPr>
              <w:pStyle w:val="Corpsdetexte"/>
              <w:spacing w:lineRule="auto" w:line="240" w:before="0" w:after="140"/>
              <w:rPr/>
            </w:pPr>
            <w:r>
              <w:rPr/>
            </w:r>
          </w:p>
        </w:tc>
      </w:tr>
      <w:tr>
        <w:trPr>
          <w:trHeight w:val="65" w:hRule="atLeast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highlight w:val="white"/>
                <w:u w:val="single"/>
              </w:rPr>
              <w:t>Jeudi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u w:val="single"/>
              </w:rPr>
              <w:t>23 juillet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  <w:highlight w:val="white"/>
              </w:rPr>
            </w:pPr>
            <w:r>
              <w:rPr>
                <w:rFonts w:cs="Arial" w:ascii="Arial" w:hAnsi="Arial"/>
                <w:sz w:val="16"/>
                <w:szCs w:val="16"/>
                <w:highlight w:val="white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5" wp14:anchorId="63FED671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695960</wp:posOffset>
                      </wp:positionV>
                      <wp:extent cx="452120" cy="244475"/>
                      <wp:effectExtent l="0" t="19050" r="7620" b="43815"/>
                      <wp:wrapNone/>
                      <wp:docPr id="12" name="Form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98400">
                                <a:off x="0" y="0"/>
                                <a:ext cx="451440" cy="243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705" h="361">
                                    <a:moveTo>
                                      <a:pt x="36" y="270"/>
                                    </a:moveTo>
                                    <a:lnTo>
                                      <a:pt x="552" y="270"/>
                                    </a:lnTo>
                                    <a:lnTo>
                                      <a:pt x="570" y="360"/>
                                    </a:lnTo>
                                    <a:lnTo>
                                      <a:pt x="704" y="180"/>
                                    </a:lnTo>
                                    <a:lnTo>
                                      <a:pt x="496" y="0"/>
                                    </a:lnTo>
                                    <a:lnTo>
                                      <a:pt x="515" y="90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36" y="270"/>
                                    </a:lnTo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sz w:val="20"/>
                <w:szCs w:val="20"/>
                <w:u w:val="single"/>
              </w:rPr>
            </w:r>
          </w:p>
          <w:p>
            <w:pPr>
              <w:pStyle w:val="TableParagraph"/>
              <w:ind w:right="166" w:hang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  <w:u w:val="single"/>
              </w:rPr>
              <w:t xml:space="preserve">Sortie club : départ à 08h00 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" w:cs="Arial" w:ascii="Arial" w:hAnsi="Arial" w:eastAsiaTheme="minorEastAsia"/>
                <w:b/>
                <w:bCs/>
                <w:iCs/>
                <w:color w:val="C9211E"/>
                <w:sz w:val="18"/>
                <w:szCs w:val="18"/>
                <w:lang w:val="fr-FR" w:eastAsia="fr-FR"/>
              </w:rPr>
              <w:t xml:space="preserve">Circuit n° </w:t>
            </w:r>
            <w:r>
              <w:rPr>
                <w:rFonts w:eastAsia="" w:cs="Arial" w:ascii="Arial" w:hAnsi="Arial" w:eastAsiaTheme="minorEastAsia"/>
                <w:b/>
                <w:bCs/>
                <w:iCs/>
                <w:color w:val="C9211E"/>
                <w:sz w:val="18"/>
                <w:szCs w:val="18"/>
                <w:lang w:val="fr-FR" w:eastAsia="fr-FR"/>
              </w:rPr>
              <w:t>182</w:t>
            </w:r>
            <w:r>
              <w:rPr>
                <w:rFonts w:eastAsia="" w:cs="Arial" w:ascii="Arial" w:hAnsi="Arial" w:eastAsiaTheme="minorEastAsia"/>
                <w:b/>
                <w:bCs/>
                <w:iCs/>
                <w:color w:val="C9211E"/>
                <w:sz w:val="18"/>
                <w:szCs w:val="18"/>
                <w:lang w:val="fr-FR" w:eastAsia="fr-FR"/>
              </w:rPr>
              <w:t xml:space="preserve"> de </w:t>
            </w:r>
            <w:r>
              <w:rPr>
                <w:rFonts w:eastAsia="" w:cs="Arial" w:ascii="Arial" w:hAnsi="Arial" w:eastAsiaTheme="minorEastAsia"/>
                <w:b/>
                <w:bCs/>
                <w:iCs/>
                <w:color w:val="C9211E"/>
                <w:sz w:val="18"/>
                <w:szCs w:val="18"/>
                <w:lang w:val="fr-FR" w:eastAsia="fr-FR"/>
              </w:rPr>
              <w:t>107</w:t>
            </w:r>
            <w:r>
              <w:rPr>
                <w:rFonts w:eastAsia="" w:cs="Arial" w:ascii="Arial" w:hAnsi="Arial" w:eastAsiaTheme="minorEastAsia"/>
                <w:b/>
                <w:bCs/>
                <w:iCs/>
                <w:color w:val="C9211E"/>
                <w:sz w:val="18"/>
                <w:szCs w:val="18"/>
                <w:lang w:val="fr-FR" w:eastAsia="fr-FR"/>
              </w:rPr>
              <w:t xml:space="preserve"> km, </w:t>
            </w:r>
            <w:r>
              <w:rPr>
                <w:rFonts w:eastAsia="" w:cs="Arial" w:ascii="Arial" w:hAnsi="Arial" w:eastAsiaTheme="minorEastAsia"/>
                <w:b/>
                <w:bCs/>
                <w:iCs/>
                <w:color w:val="C9211E"/>
                <w:sz w:val="18"/>
                <w:szCs w:val="18"/>
                <w:lang w:val="fr-FR" w:eastAsia="fr-FR"/>
              </w:rPr>
              <w:t>596</w:t>
            </w:r>
            <w:r>
              <w:rPr>
                <w:rFonts w:eastAsia="" w:cs="Arial" w:ascii="Arial" w:hAnsi="Arial" w:eastAsiaTheme="minorEastAsia"/>
                <w:b/>
                <w:bCs/>
                <w:iCs/>
                <w:color w:val="C9211E"/>
                <w:sz w:val="18"/>
                <w:szCs w:val="18"/>
                <w:lang w:val="fr-FR" w:eastAsia="fr-FR"/>
              </w:rPr>
              <w:t xml:space="preserve"> m de dénivelé                      </w:t>
            </w:r>
            <w:r>
              <w:rPr>
                <w:rFonts w:cs="Arial" w:ascii="Arial" w:hAnsi="Arial"/>
                <w:sz w:val="18"/>
                <w:szCs w:val="18"/>
              </w:rPr>
              <w:t xml:space="preserve">Numéro </w:t>
            </w:r>
            <w:r>
              <w:rPr>
                <w:rFonts w:cs="Arial" w:ascii="Arial" w:hAnsi="Arial"/>
                <w:sz w:val="18"/>
                <w:szCs w:val="18"/>
              </w:rPr>
              <w:t>Openrunner</w:t>
            </w:r>
            <w:r>
              <w:rPr>
                <w:rFonts w:cs="Arial" w:ascii="Arial" w:hAnsi="Arial"/>
                <w:sz w:val="18"/>
                <w:szCs w:val="18"/>
              </w:rPr>
              <w:t xml:space="preserve"> : </w:t>
            </w:r>
            <w:hyperlink r:id="rId23">
              <w:r>
                <w:rPr>
                  <w:rStyle w:val="LienInternet"/>
                  <w:rFonts w:cs="Arial" w:ascii="Arial" w:hAnsi="Arial"/>
                  <w:sz w:val="18"/>
                  <w:szCs w:val="18"/>
                </w:rPr>
                <w:t>7185392</w:t>
              </w:r>
            </w:hyperlink>
          </w:p>
          <w:p>
            <w:pPr>
              <w:pStyle w:val="Normal"/>
              <w:suppressAutoHyphens w:val="false"/>
              <w:rPr>
                <w:rFonts w:ascii="Arial" w:hAnsi="Arial" w:eastAsia="Times New Roman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fr-FR"/>
              </w:rPr>
              <w:t>Saint Doulchard – Asnières – D151 Les 4 Vents – D33 Saint Michel de Volangis – D33 et D186 Les Nointeaux – D186 Sainte Solange  – D52 Brécy – D12 Villabon – D12 Baugy – D10 et D53 Pignoux  – D53 Les Hiottes – D53 Couy – D53 Chanteloup – D53 et D6 à droite Garigny – D6 Mornay-Berry – D12 Villequiers  – D72 et D43E Saligny-le-Vif – D43 Vizy – VO  à droite Les Combes – VO Soutrin – VO et D71 Avord – D71 Crosses – D15 Soye – D15 Bourges  –  Saint Doulchard.</w:t>
            </w:r>
          </w:p>
          <w:p>
            <w:pPr>
              <w:pStyle w:val="Normal"/>
              <w:suppressAutoHyphens w:val="false"/>
              <w:rPr>
                <w:rFonts w:ascii="Arial" w:hAnsi="Arial" w:eastAsia="Times New Roman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fr-FR"/>
              </w:rPr>
            </w:r>
          </w:p>
          <w:p>
            <w:pPr>
              <w:pStyle w:val="Normal"/>
              <w:suppressAutoHyphens w:val="false"/>
              <w:rPr>
                <w:rFonts w:ascii="Arial" w:hAnsi="Arial" w:eastAsia="Times New Roman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" w:cs="Arial" w:ascii="Arial" w:hAnsi="Arial" w:eastAsiaTheme="minorEastAsia"/>
                <w:b/>
                <w:bCs/>
                <w:iCs/>
                <w:color w:val="C9211E"/>
                <w:sz w:val="18"/>
                <w:szCs w:val="18"/>
                <w:lang w:val="fr-FR" w:eastAsia="fr-FR"/>
              </w:rPr>
              <w:t xml:space="preserve">Circuit n° </w:t>
            </w:r>
            <w:r>
              <w:rPr>
                <w:rFonts w:eastAsia="" w:cs="Arial" w:ascii="Arial" w:hAnsi="Arial" w:eastAsiaTheme="minorEastAsia"/>
                <w:b/>
                <w:bCs/>
                <w:iCs/>
                <w:color w:val="C9211E"/>
                <w:sz w:val="18"/>
                <w:szCs w:val="18"/>
                <w:lang w:val="fr-FR" w:eastAsia="fr-FR"/>
              </w:rPr>
              <w:t>182</w:t>
            </w:r>
            <w:r>
              <w:rPr>
                <w:rFonts w:eastAsia="" w:cs="Arial" w:ascii="Arial" w:hAnsi="Arial" w:eastAsiaTheme="minorEastAsia"/>
                <w:b/>
                <w:bCs/>
                <w:iCs/>
                <w:color w:val="C9211E"/>
                <w:sz w:val="18"/>
                <w:szCs w:val="18"/>
                <w:lang w:val="fr-FR" w:eastAsia="fr-FR"/>
              </w:rPr>
              <w:t xml:space="preserve"> de </w:t>
            </w:r>
            <w:r>
              <w:rPr>
                <w:rFonts w:eastAsia="" w:cs="Arial" w:ascii="Arial" w:hAnsi="Arial" w:eastAsiaTheme="minorEastAsia"/>
                <w:b/>
                <w:bCs/>
                <w:iCs/>
                <w:color w:val="C9211E"/>
                <w:sz w:val="18"/>
                <w:szCs w:val="18"/>
                <w:lang w:val="fr-FR" w:eastAsia="fr-FR"/>
              </w:rPr>
              <w:t>84,.</w:t>
            </w:r>
            <w:r>
              <w:rPr>
                <w:rFonts w:eastAsia="" w:cs="Arial" w:ascii="Arial" w:hAnsi="Arial" w:eastAsiaTheme="minorEastAsia"/>
                <w:b/>
                <w:bCs/>
                <w:iCs/>
                <w:color w:val="C9211E"/>
                <w:sz w:val="18"/>
                <w:szCs w:val="18"/>
                <w:lang w:val="fr-FR" w:eastAsia="fr-FR"/>
              </w:rPr>
              <w:t xml:space="preserve">7 km,  </w:t>
            </w:r>
            <w:r>
              <w:rPr>
                <w:rFonts w:eastAsia="" w:cs="Arial" w:ascii="Arial" w:hAnsi="Arial" w:eastAsiaTheme="minorEastAsia"/>
                <w:b/>
                <w:bCs/>
                <w:iCs/>
                <w:color w:val="C9211E"/>
                <w:sz w:val="18"/>
                <w:szCs w:val="18"/>
                <w:lang w:val="fr-FR" w:eastAsia="fr-FR"/>
              </w:rPr>
              <w:t>461</w:t>
            </w:r>
            <w:r>
              <w:rPr>
                <w:rFonts w:eastAsia="" w:cs="Arial" w:ascii="Arial" w:hAnsi="Arial" w:eastAsiaTheme="minorEastAsia"/>
                <w:b/>
                <w:bCs/>
                <w:iCs/>
                <w:color w:val="C9211E"/>
                <w:sz w:val="18"/>
                <w:szCs w:val="18"/>
                <w:lang w:val="fr-FR" w:eastAsia="fr-FR"/>
              </w:rPr>
              <w:t xml:space="preserve"> m de dénivelé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fr-FR"/>
              </w:rPr>
              <w:t xml:space="preserve">                  Numéro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fr-FR"/>
              </w:rPr>
              <w:t>Openrunner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fr-FR"/>
              </w:rPr>
              <w:t xml:space="preserve">: </w:t>
            </w:r>
            <w:hyperlink r:id="rId24">
              <w:r>
                <w:rPr>
                  <w:rStyle w:val="LienInternet"/>
                  <w:rFonts w:eastAsia="Times New Roman" w:cs="Arial" w:ascii="Arial" w:hAnsi="Arial"/>
                  <w:sz w:val="18"/>
                  <w:szCs w:val="18"/>
                  <w:lang w:eastAsia="fr-FR"/>
                </w:rPr>
                <w:t>8531797</w:t>
              </w:r>
            </w:hyperlink>
          </w:p>
          <w:p>
            <w:pPr>
              <w:pStyle w:val="Normal"/>
              <w:suppressAutoHyphens w:val="false"/>
              <w:rPr>
                <w:rFonts w:ascii="Arial" w:hAnsi="Arial" w:eastAsia="Times New Roman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fr-FR"/>
              </w:rPr>
              <w:t>Saint Doulchard – Asnières – D151 Les 4 Vents – D33 Saint Michel de Volangis – D33 et D186 Les Nointeaux – D186 Sainte Solange  – D52 Brécy – D12 Villabon – D12</w:t>
            </w:r>
            <w:r>
              <w:rPr>
                <w:rFonts w:eastAsia="Times New Roman" w:cs="Arial" w:ascii="Arial" w:hAnsi="Arial"/>
                <w:color w:val="auto"/>
                <w:sz w:val="18"/>
                <w:szCs w:val="18"/>
                <w:lang w:eastAsia="fr-FR"/>
              </w:rPr>
              <w:t xml:space="preserve"> Baugy –  D12 Villequiers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fr-FR"/>
              </w:rPr>
              <w:t>– D72 et D43E Saligny-le-Vif – D43 Vizy – VO  à droite Les Combes – VO Soutrin – VO et D71 Avord – D71 Crosses – D15 Soye – D15 Bourges  –  Saint Doulchard.</w:t>
            </w:r>
          </w:p>
          <w:p>
            <w:pPr>
              <w:pStyle w:val="Corpsdetexte"/>
              <w:tabs>
                <w:tab w:val="clear" w:pos="709"/>
                <w:tab w:val="left" w:pos="5500" w:leader="none"/>
              </w:tabs>
              <w:spacing w:lineRule="auto" w:line="240" w:before="0" w:after="140"/>
              <w:ind w:right="166" w:hanging="0"/>
              <w:rPr/>
            </w:pPr>
            <w:r>
              <w:rPr/>
            </w:r>
          </w:p>
        </w:tc>
      </w:tr>
      <w:tr>
        <w:trPr>
          <w:trHeight w:val="65" w:hRule="atLeast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6"/>
                <w:szCs w:val="16"/>
                <w:u w:val="single"/>
              </w:rPr>
            </w:pPr>
            <w:r>
              <w:rPr>
                <w:rFonts w:cs="Arial" w:ascii="Arial" w:hAnsi="Arial"/>
                <w:b/>
                <w:sz w:val="16"/>
                <w:szCs w:val="16"/>
                <w:u w:val="single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u w:val="single"/>
              </w:rPr>
            </w:pPr>
            <w:r>
              <w:rPr>
                <w:rFonts w:cs="Arial" w:ascii="Arial" w:hAnsi="Arial"/>
                <w:b/>
                <w:color w:val="000000"/>
                <w:u w:val="single"/>
              </w:rPr>
              <w:t>Dimanche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color w:val="000000"/>
                <w:u w:val="single"/>
              </w:rPr>
              <w:t>26  juillet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u w:val="single"/>
              </w:rPr>
            </w:pPr>
            <w:r>
              <w:rPr>
                <w:rFonts w:cs="Arial" w:ascii="Arial" w:hAnsi="Arial"/>
                <w:b/>
                <w:color w:val="000000"/>
                <w:u w:val="single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u w:val="single"/>
              </w:rPr>
            </w:pPr>
            <w:r>
              <w:rPr>
                <w:rFonts w:cs="Arial" w:ascii="Arial" w:hAnsi="Arial"/>
                <w:b/>
                <w:color w:val="000000"/>
                <w:u w:val="single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u w:val="single"/>
              </w:rPr>
            </w:pPr>
            <w:r>
              <w:rPr>
                <w:rFonts w:cs="Arial" w:ascii="Arial" w:hAnsi="Arial"/>
                <w:b/>
                <w:color w:val="000000"/>
                <w:u w:val="single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u w:val="single"/>
              </w:rPr>
            </w:pPr>
            <w:r>
              <w:rPr>
                <w:rFonts w:cs="Arial" w:ascii="Arial" w:hAnsi="Arial"/>
                <w:b/>
                <w:color w:val="000000"/>
                <w:u w:val="single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16" wp14:anchorId="37A724D6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33655</wp:posOffset>
                      </wp:positionV>
                      <wp:extent cx="452120" cy="244475"/>
                      <wp:effectExtent l="46672" t="0" r="73343" b="0"/>
                      <wp:wrapNone/>
                      <wp:docPr id="13" name="Form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7691600">
                                <a:off x="0" y="0"/>
                                <a:ext cx="451440" cy="243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705" h="361">
                                    <a:moveTo>
                                      <a:pt x="36" y="270"/>
                                    </a:moveTo>
                                    <a:lnTo>
                                      <a:pt x="552" y="270"/>
                                    </a:lnTo>
                                    <a:lnTo>
                                      <a:pt x="570" y="360"/>
                                    </a:lnTo>
                                    <a:lnTo>
                                      <a:pt x="704" y="180"/>
                                    </a:lnTo>
                                    <a:lnTo>
                                      <a:pt x="496" y="0"/>
                                    </a:lnTo>
                                    <a:lnTo>
                                      <a:pt x="515" y="90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36" y="270"/>
                                    </a:lnTo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bookmarkStart w:id="21" w:name="_GoBack"/>
            <w:bookmarkStart w:id="22" w:name="_GoBack"/>
            <w:bookmarkEnd w:id="22"/>
          </w:p>
        </w:tc>
        <w:tc>
          <w:tcPr>
            <w:tcW w:w="9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sdetexte"/>
              <w:spacing w:lineRule="auto" w:line="240"/>
              <w:ind w:right="166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0"/>
                <w:szCs w:val="20"/>
                <w:highlight w:val="yellow"/>
                <w:u w:val="single"/>
              </w:rPr>
              <w:t>Sortie club : départ à 8H00</w:t>
              <w:br/>
            </w:r>
            <w:r>
              <w:rPr>
                <w:rFonts w:eastAsia="" w:cs="Arial" w:ascii="Arial" w:hAnsi="Arial" w:eastAsiaTheme="minorEastAsia"/>
                <w:b/>
                <w:bCs/>
                <w:iCs/>
                <w:color w:val="C9211E"/>
                <w:sz w:val="18"/>
                <w:szCs w:val="18"/>
                <w:highlight w:val="white"/>
                <w:u w:val="none"/>
                <w:lang w:val="fr-FR" w:eastAsia="fr-FR"/>
              </w:rPr>
              <w:t xml:space="preserve">Circuit n°  184 de 103.9 km,  1147m de dénivelé              </w:t>
            </w:r>
            <w:r>
              <w:rPr>
                <w:rFonts w:cs="Arial" w:ascii="Arial" w:hAnsi="Arial"/>
                <w:sz w:val="18"/>
                <w:szCs w:val="18"/>
              </w:rPr>
              <w:t xml:space="preserve">Numéro Openrunner: </w:t>
            </w:r>
            <w:hyperlink r:id="rId25">
              <w:r>
                <w:rPr>
                  <w:rStyle w:val="LienInternet"/>
                  <w:rFonts w:cs="Arial" w:ascii="Arial" w:hAnsi="Arial"/>
                  <w:sz w:val="18"/>
                  <w:szCs w:val="18"/>
                </w:rPr>
                <w:t>7185180</w:t>
              </w:r>
            </w:hyperlink>
          </w:p>
          <w:p>
            <w:pPr>
              <w:pStyle w:val="Normal"/>
              <w:suppressAutoHyphens w:val="false"/>
              <w:rPr>
                <w:rFonts w:ascii="Arial" w:hAnsi="Arial" w:eastAsia="Times New Roman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fr-FR"/>
              </w:rPr>
              <w:t>St. Doulchard – Asnières – D58 Vasselay – C4 La Breuille- C4 Ville - VO Saint Georges – D56 et VO à gauche avant Vignoux- VO Faitin – VO, D208 à gauche et VO à droite Les Rousseaux – D59 et VO à droite après viaduc Le Chezou – D11 et VO Les Faucards – D59 Parassy – D59 Château de Maupas – D212 et VO à droite Les Verrières- VO et D46 La Borne – D197 La Chapelotte – D7 La Fringale- D7 et VO à gauche La Savaterie – VO et D55 Ivoy Le Pré – D55 et VO à gauche Friou – VO et D22 Les Loges – VO à gauche Les Poteries – VO Achères – VO Les Bardys d’en Bas – D25 Les Giraudons – D25 et VO Les Girards - VO Saint Palais – VO La Grande Noue – VO La Corbeauderie – VO et D56 Bois Rond – VO à gauche Les Boulets – VO et D58 Les Arpents – D58 La Rose – D160 Nohant – D160 Saint Eloy de Gy – D160 et D104 Le Vernay– D104 St. Doulchard.</w:t>
            </w:r>
          </w:p>
          <w:p>
            <w:pPr>
              <w:pStyle w:val="Normal"/>
              <w:suppressAutoHyphens w:val="false"/>
              <w:rPr>
                <w:rFonts w:ascii="Arial" w:hAnsi="Arial" w:eastAsia="Times New Roman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fr-FR"/>
              </w:rPr>
            </w:r>
          </w:p>
          <w:p>
            <w:pPr>
              <w:pStyle w:val="Normal"/>
              <w:suppressAutoHyphens w:val="false"/>
              <w:rPr>
                <w:rFonts w:ascii="Arial" w:hAnsi="Arial" w:eastAsia="Times New Roman" w:cs="Arial"/>
                <w:b/>
                <w:b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" w:cs="Arial" w:ascii="Arial" w:hAnsi="Arial" w:eastAsiaTheme="minorEastAsia"/>
                <w:b/>
                <w:bCs/>
                <w:iCs/>
                <w:color w:val="C9211E"/>
                <w:sz w:val="18"/>
                <w:szCs w:val="18"/>
                <w:lang w:val="fr-FR" w:eastAsia="fr-FR"/>
              </w:rPr>
              <w:t>Circuit n°  184 de 75.9 km,  739m de dénivelé</w:t>
            </w:r>
            <w:r>
              <w:rPr>
                <w:rFonts w:eastAsia="Times New Roman" w:cs="Arial" w:ascii="Arial" w:hAnsi="Arial"/>
                <w:b/>
                <w:color w:val="000000"/>
                <w:sz w:val="18"/>
                <w:szCs w:val="18"/>
                <w:lang w:eastAsia="fr-FR"/>
              </w:rPr>
              <w:t xml:space="preserve">                   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fr-FR"/>
              </w:rPr>
              <w:t xml:space="preserve">Numéro Openrunner : </w:t>
            </w:r>
            <w:hyperlink r:id="rId26">
              <w:r>
                <w:rPr>
                  <w:rStyle w:val="LienInternet"/>
                  <w:rFonts w:eastAsia="Times New Roman" w:cs="Arial" w:ascii="Arial" w:hAnsi="Arial"/>
                  <w:sz w:val="18"/>
                  <w:szCs w:val="18"/>
                  <w:lang w:eastAsia="fr-FR"/>
                </w:rPr>
                <w:t>8531950</w:t>
              </w:r>
            </w:hyperlink>
          </w:p>
          <w:p>
            <w:pPr>
              <w:pStyle w:val="Corpsdetexte"/>
              <w:spacing w:lineRule="auto" w:line="240" w:before="0" w:after="140"/>
              <w:ind w:right="166" w:hanging="0"/>
              <w:rPr/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fr-FR"/>
              </w:rPr>
              <w:t xml:space="preserve">St. Doulchard – Asnières – D58 Vasselay – C4 La Breuille- C4 Ville - VO Saint Georges – D56 et VO à gauche avant Vignoux- VO Faitin – VO, D208 à gauche et VO à droite Les Rousseaux – D59 et VO à droite après viaduc Le Chezou – D11 et VO Les Faucards – D59 Parassy – D59 </w:t>
            </w:r>
            <w:r>
              <w:rPr>
                <w:rFonts w:eastAsia="Times New Roman" w:cs="Arial" w:ascii="Arial" w:hAnsi="Arial"/>
                <w:color w:val="auto"/>
                <w:sz w:val="18"/>
                <w:szCs w:val="18"/>
                <w:lang w:eastAsia="fr-FR"/>
              </w:rPr>
              <w:t>château de Maupas – D212 Henrichemont – D20 Les Thébaults – D20 Achères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fr-FR"/>
              </w:rPr>
              <w:t>– VO Les Bardys d’en Bas – D25 Les Giraudons – D25 et VO Les Girards - VO Saint Palais – VO La Grande Noue – VO La Corbeauderie – VO et D56 Bois Rond – VO à gauche Les Boulets – VO et D58 Les Arpents – D58 La Rose – D160 Nohant – D160 Saint Eloy de Gy – D160 et D104 Le Vernay– D104 St. Doulchard</w:t>
            </w:r>
          </w:p>
        </w:tc>
      </w:tr>
      <w:tr>
        <w:trPr>
          <w:trHeight w:val="1023" w:hRule="atLeast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  <w:t>Mardi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u w:val="single"/>
              </w:rPr>
              <w:t>28 juillet</w:t>
            </w:r>
          </w:p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6" wp14:anchorId="411E3460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381000</wp:posOffset>
                      </wp:positionV>
                      <wp:extent cx="432435" cy="244475"/>
                      <wp:effectExtent l="0" t="20320" r="45085" b="6985"/>
                      <wp:wrapNone/>
                      <wp:docPr id="14" name="Form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4391400">
                                <a:off x="0" y="0"/>
                                <a:ext cx="431640" cy="243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706" h="361">
                                    <a:moveTo>
                                      <a:pt x="37" y="270"/>
                                    </a:moveTo>
                                    <a:lnTo>
                                      <a:pt x="553" y="270"/>
                                    </a:lnTo>
                                    <a:lnTo>
                                      <a:pt x="571" y="360"/>
                                    </a:lnTo>
                                    <a:lnTo>
                                      <a:pt x="705" y="180"/>
                                    </a:lnTo>
                                    <a:lnTo>
                                      <a:pt x="496" y="0"/>
                                    </a:lnTo>
                                    <a:lnTo>
                                      <a:pt x="515" y="90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37" y="270"/>
                                    </a:lnTo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  <w:tc>
          <w:tcPr>
            <w:tcW w:w="9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ind w:right="166" w:hanging="0"/>
              <w:rPr/>
            </w:pPr>
            <w:r>
              <w:rPr>
                <w:b/>
                <w:sz w:val="20"/>
                <w:szCs w:val="20"/>
                <w:highlight w:val="yellow"/>
                <w:u w:val="single"/>
              </w:rPr>
              <w:t>Sortie club : départ à 08h00</w:t>
            </w:r>
          </w:p>
          <w:p>
            <w:pPr>
              <w:pStyle w:val="TableParagraph"/>
              <w:tabs>
                <w:tab w:val="clear" w:pos="709"/>
                <w:tab w:val="left" w:pos="5500" w:leader="none"/>
              </w:tabs>
              <w:ind w:right="116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tabs>
                <w:tab w:val="clear" w:pos="709"/>
                <w:tab w:val="left" w:pos="5500" w:leader="none"/>
              </w:tabs>
              <w:ind w:right="116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" w:cs="Arial" w:eastAsiaTheme="minorEastAsia"/>
                <w:b/>
                <w:bCs/>
                <w:iCs/>
                <w:color w:val="C9211E"/>
                <w:sz w:val="18"/>
                <w:szCs w:val="18"/>
                <w:lang w:val="fr-FR" w:eastAsia="fr-FR"/>
              </w:rPr>
              <w:t>Circuit n° 255 de 100.4 km, 614 m de dénivelé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>
              <w:rPr>
                <w:rFonts w:cs="Arial"/>
                <w:sz w:val="18"/>
                <w:szCs w:val="18"/>
              </w:rPr>
              <w:t xml:space="preserve">Numéro Openrunner : </w:t>
            </w:r>
            <w:hyperlink r:id="rId27">
              <w:r>
                <w:rPr>
                  <w:rStyle w:val="LienInternet"/>
                  <w:rFonts w:ascii="Times New Roman" w:hAnsi="Times New Roman"/>
                  <w:sz w:val="20"/>
                  <w:szCs w:val="20"/>
                </w:rPr>
                <w:t>10311853</w:t>
              </w:r>
            </w:hyperlink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bookmarkStart w:id="23" w:name="__DdeLink__426_3582255234"/>
            <w:bookmarkStart w:id="24" w:name="__DdeLink__424_3582255234"/>
            <w:r>
              <w:rPr>
                <w:rFonts w:ascii="Times New Roman" w:hAnsi="Times New Roman"/>
                <w:sz w:val="20"/>
                <w:szCs w:val="20"/>
              </w:rPr>
              <w:t>St Doulchard- Pierrelay- La Chapelle St Ursin- Trouy- Plaimpied- Senneçay - Vorly - Le Chailleux - Bois sir Amé - St Denis - Le bourg - Les 4 Fontaines - Vornay - Annoix - L’Eguillon - Le Paradis – Chambon - Crosses - Bois chaud - St Just - Plaimpied - Soye en Septaine - Osmoy - Chalusse - Bourges - St Doulchard</w:t>
            </w:r>
            <w:bookmarkEnd w:id="23"/>
            <w:bookmarkEnd w:id="24"/>
          </w:p>
          <w:p>
            <w:pPr>
              <w:pStyle w:val="TableParagraph"/>
              <w:tabs>
                <w:tab w:val="clear" w:pos="709"/>
                <w:tab w:val="left" w:pos="5500" w:leader="none"/>
              </w:tabs>
              <w:ind w:right="116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tabs>
                <w:tab w:val="clear" w:pos="709"/>
                <w:tab w:val="left" w:pos="5500" w:leader="none"/>
              </w:tabs>
              <w:ind w:right="116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" w:cs="Arial" w:eastAsiaTheme="minorEastAsia"/>
                <w:b/>
                <w:bCs/>
                <w:iCs/>
                <w:color w:val="C9211E"/>
                <w:sz w:val="18"/>
                <w:szCs w:val="18"/>
                <w:lang w:val="fr-FR" w:eastAsia="fr-FR"/>
              </w:rPr>
              <w:t xml:space="preserve">Circuit n° 255 de 91,2 km,  552 m de dénivelé                  </w:t>
            </w:r>
            <w:r>
              <w:rPr>
                <w:sz w:val="18"/>
                <w:szCs w:val="18"/>
              </w:rPr>
              <w:t xml:space="preserve">Numéro </w:t>
            </w:r>
            <w:r>
              <w:rPr>
                <w:sz w:val="18"/>
                <w:szCs w:val="18"/>
              </w:rPr>
              <w:t>Openrunner</w:t>
            </w:r>
            <w:r>
              <w:rPr>
                <w:sz w:val="18"/>
                <w:szCs w:val="18"/>
              </w:rPr>
              <w:t xml:space="preserve"> : </w:t>
            </w:r>
            <w:hyperlink r:id="rId28">
              <w:r>
                <w:rPr>
                  <w:rStyle w:val="LienInternet"/>
                  <w:sz w:val="18"/>
                  <w:szCs w:val="18"/>
                </w:rPr>
                <w:t>10311985</w:t>
              </w:r>
            </w:hyperlink>
          </w:p>
          <w:p>
            <w:pPr>
              <w:pStyle w:val="TableParagraph"/>
              <w:tabs>
                <w:tab w:val="clear" w:pos="709"/>
                <w:tab w:val="left" w:pos="5500" w:leader="none"/>
              </w:tabs>
              <w:ind w:right="116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 Doulchard- Pierrelay- La Chapelle St Ursin- Trouy- Plaimpied- Senneçay - Vorly - Le Chailleux - Bois sir Amé - St Denis - Le bourg - Les 4 Fontaines - Vornay - Annoix - L’Eguillon - Le Paradis – Chambon - Crosses - Bois chaud - St Just - Plaimpied - Bourges - St Doulchard</w:t>
            </w:r>
          </w:p>
          <w:p>
            <w:pPr>
              <w:pStyle w:val="TableParagraph"/>
              <w:tabs>
                <w:tab w:val="clear" w:pos="709"/>
                <w:tab w:val="left" w:pos="5500" w:leader="none"/>
              </w:tabs>
              <w:ind w:right="116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412" w:hRule="atLeast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highlight w:val="white"/>
                <w:u w:val="single"/>
              </w:rPr>
              <w:t>Jeudi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u w:val="single"/>
              </w:rPr>
              <w:t>30  juillet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  <w:highlight w:val="white"/>
              </w:rPr>
            </w:pPr>
            <w:r>
              <w:rPr>
                <w:rFonts w:cs="Arial" w:ascii="Arial" w:hAnsi="Arial"/>
                <w:sz w:val="16"/>
                <w:szCs w:val="16"/>
                <w:highlight w:val="white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7" wp14:anchorId="39B0AB67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916940</wp:posOffset>
                      </wp:positionV>
                      <wp:extent cx="452120" cy="244475"/>
                      <wp:effectExtent l="0" t="76200" r="0" b="81915"/>
                      <wp:wrapNone/>
                      <wp:docPr id="15" name="Form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2942000">
                                <a:off x="0" y="0"/>
                                <a:ext cx="451440" cy="243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705" h="361">
                                    <a:moveTo>
                                      <a:pt x="36" y="270"/>
                                    </a:moveTo>
                                    <a:lnTo>
                                      <a:pt x="552" y="270"/>
                                    </a:lnTo>
                                    <a:lnTo>
                                      <a:pt x="570" y="360"/>
                                    </a:lnTo>
                                    <a:lnTo>
                                      <a:pt x="704" y="180"/>
                                    </a:lnTo>
                                    <a:lnTo>
                                      <a:pt x="496" y="0"/>
                                    </a:lnTo>
                                    <a:lnTo>
                                      <a:pt x="515" y="90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36" y="270"/>
                                    </a:lnTo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sz w:val="20"/>
                <w:szCs w:val="20"/>
                <w:u w:val="single"/>
              </w:rPr>
            </w:r>
          </w:p>
          <w:p>
            <w:pPr>
              <w:pStyle w:val="TableParagraph"/>
              <w:ind w:right="166" w:hang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  <w:u w:val="single"/>
              </w:rPr>
              <w:t>Sortie club : départ à 08h00</w:t>
            </w:r>
          </w:p>
          <w:p>
            <w:pPr>
              <w:pStyle w:val="TableParagraph"/>
              <w:ind w:right="166" w:hanging="0"/>
              <w:rPr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" w:cs="Arial" w:ascii="Arial" w:hAnsi="Arial" w:eastAsiaTheme="minorEastAsia"/>
                <w:b/>
                <w:bCs/>
                <w:iCs/>
                <w:color w:val="C9211E"/>
                <w:sz w:val="18"/>
                <w:szCs w:val="18"/>
                <w:lang w:val="fr-FR" w:eastAsia="fr-FR"/>
              </w:rPr>
              <w:t xml:space="preserve">Circuit n°  172 de 105.6 km, </w:t>
            </w:r>
            <w:r>
              <w:rPr>
                <w:rFonts w:eastAsia="" w:cs="Arial" w:ascii="Arial" w:hAnsi="Arial" w:eastAsiaTheme="minorEastAsia"/>
                <w:b/>
                <w:bCs/>
                <w:iCs/>
                <w:color w:val="C9211E"/>
                <w:kern w:val="0"/>
                <w:sz w:val="18"/>
                <w:szCs w:val="18"/>
                <w:lang w:val="fr-FR" w:eastAsia="fr-FR" w:bidi="ar-SA"/>
              </w:rPr>
              <w:t>725</w:t>
            </w:r>
            <w:r>
              <w:rPr>
                <w:rFonts w:eastAsia="" w:cs="Arial" w:ascii="Arial" w:hAnsi="Arial" w:eastAsiaTheme="minorEastAsia"/>
                <w:b/>
                <w:bCs/>
                <w:iCs/>
                <w:color w:val="C9211E"/>
                <w:sz w:val="18"/>
                <w:szCs w:val="18"/>
                <w:lang w:val="fr-FR" w:eastAsia="fr-FR"/>
              </w:rPr>
              <w:t>m de dénivelé</w:t>
            </w:r>
            <w:r>
              <w:rPr>
                <w:rFonts w:cs="Arial" w:ascii="Arial" w:hAnsi="Arial"/>
                <w:sz w:val="18"/>
                <w:szCs w:val="18"/>
              </w:rPr>
              <w:t xml:space="preserve">               Numéro Openrunner : </w:t>
            </w:r>
            <w:hyperlink r:id="rId29">
              <w:r>
                <w:rPr>
                  <w:rStyle w:val="LienInternet"/>
                  <w:rFonts w:cs="Arial" w:ascii="Arial" w:hAnsi="Arial"/>
                  <w:sz w:val="18"/>
                  <w:szCs w:val="18"/>
                </w:rPr>
                <w:t>5852921</w:t>
              </w:r>
            </w:hyperlink>
          </w:p>
          <w:p>
            <w:pPr>
              <w:pStyle w:val="Normal"/>
              <w:suppressAutoHyphens w:val="false"/>
              <w:rPr>
                <w:rFonts w:ascii="Arial" w:hAnsi="Arial" w:eastAsia="Times New Roman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fr-FR"/>
              </w:rPr>
              <w:t>St Doulchard – Vouzeron – D182– Fontenay – D22, D126 OrçayD60 – Theillay – D41– Le Many – Châtres sur Cher – D19 et 19 bis Le Gué Vincent –D90 St Georges sur la Prée – St Hilaire de Court – D320 et D27 Brinay – Fosse – Foëcy – Mehun – Berry Bouy - St Doulchard.</w:t>
            </w:r>
          </w:p>
          <w:p>
            <w:pPr>
              <w:pStyle w:val="Corpsdetexte"/>
              <w:tabs>
                <w:tab w:val="clear" w:pos="709"/>
                <w:tab w:val="left" w:pos="5500" w:leader="none"/>
              </w:tabs>
              <w:spacing w:lineRule="auto" w:line="240"/>
              <w:ind w:right="166" w:hanging="0"/>
              <w:rPr/>
            </w:pPr>
            <w:r>
              <w:rPr/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" w:cs="Arial" w:ascii="Arial" w:hAnsi="Arial" w:eastAsiaTheme="minorEastAsia"/>
                <w:b/>
                <w:bCs/>
                <w:iCs/>
                <w:color w:val="C9211E"/>
                <w:sz w:val="18"/>
                <w:szCs w:val="18"/>
                <w:lang w:val="fr-FR" w:eastAsia="fr-FR"/>
              </w:rPr>
              <w:t>Circuit n°  1</w:t>
            </w:r>
            <w:r>
              <w:rPr>
                <w:rFonts w:eastAsia="" w:cs="Arial" w:ascii="Arial" w:hAnsi="Arial" w:eastAsiaTheme="minorEastAsia"/>
                <w:b/>
                <w:bCs/>
                <w:iCs/>
                <w:color w:val="C9211E"/>
                <w:kern w:val="0"/>
                <w:sz w:val="18"/>
                <w:szCs w:val="18"/>
                <w:lang w:val="fr-FR" w:eastAsia="fr-FR" w:bidi="ar-SA"/>
              </w:rPr>
              <w:t xml:space="preserve">72 </w:t>
            </w:r>
            <w:r>
              <w:rPr>
                <w:rFonts w:eastAsia="" w:cs="Arial" w:ascii="Arial" w:hAnsi="Arial" w:eastAsiaTheme="minorEastAsia"/>
                <w:b/>
                <w:bCs/>
                <w:iCs/>
                <w:color w:val="C9211E"/>
                <w:sz w:val="18"/>
                <w:szCs w:val="18"/>
                <w:lang w:val="fr-FR" w:eastAsia="fr-FR"/>
              </w:rPr>
              <w:t xml:space="preserve">de 78.9 km, </w:t>
            </w:r>
            <w:r>
              <w:rPr>
                <w:rFonts w:eastAsia="" w:cs="Arial" w:ascii="Arial" w:hAnsi="Arial" w:eastAsiaTheme="minorEastAsia"/>
                <w:b/>
                <w:bCs/>
                <w:iCs/>
                <w:color w:val="C9211E"/>
                <w:kern w:val="0"/>
                <w:sz w:val="18"/>
                <w:szCs w:val="18"/>
                <w:lang w:val="fr-FR" w:eastAsia="fr-FR" w:bidi="ar-SA"/>
              </w:rPr>
              <w:t>578</w:t>
            </w:r>
            <w:r>
              <w:rPr>
                <w:rFonts w:eastAsia="" w:cs="Arial" w:ascii="Arial" w:hAnsi="Arial" w:eastAsiaTheme="minorEastAsia"/>
                <w:b/>
                <w:bCs/>
                <w:iCs/>
                <w:color w:val="C9211E"/>
                <w:sz w:val="18"/>
                <w:szCs w:val="18"/>
                <w:lang w:val="fr-FR" w:eastAsia="fr-FR"/>
              </w:rPr>
              <w:t xml:space="preserve"> m de dénivelé               </w:t>
            </w:r>
            <w:r>
              <w:rPr>
                <w:rFonts w:cs="Arial" w:ascii="Arial" w:hAnsi="Arial"/>
                <w:sz w:val="18"/>
                <w:szCs w:val="18"/>
              </w:rPr>
              <w:t xml:space="preserve">Numéro Openrunner : </w:t>
            </w:r>
            <w:hyperlink r:id="rId30">
              <w:r>
                <w:rPr>
                  <w:rStyle w:val="LienInternet"/>
                  <w:rFonts w:cs="Arial" w:ascii="Arial" w:hAnsi="Arial"/>
                  <w:sz w:val="18"/>
                  <w:szCs w:val="18"/>
                </w:rPr>
                <w:t>5860453</w:t>
              </w:r>
            </w:hyperlink>
          </w:p>
          <w:p>
            <w:pPr>
              <w:pStyle w:val="Normal"/>
              <w:suppressAutoHyphens w:val="false"/>
              <w:rPr>
                <w:rFonts w:ascii="Arial" w:hAnsi="Arial" w:eastAsia="Times New Roman" w:cs="Arial"/>
                <w:color w:val="auto"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Arial" w:hAnsi="Arial"/>
                <w:color w:val="auto"/>
                <w:sz w:val="18"/>
                <w:szCs w:val="18"/>
                <w:lang w:eastAsia="fr-FR"/>
              </w:rPr>
              <w:t>St Doulchard – Vouzeron – D182– Fontenay – D41 et D126 – Orçay – D126 puis D926 – Le Briou – Les Forges, puis D27 Brinay – Fosse – Foëcy – Mehun – Berry Bouy - St Doulchard.</w:t>
            </w:r>
          </w:p>
          <w:p>
            <w:pPr>
              <w:pStyle w:val="Corpsdetexte"/>
              <w:tabs>
                <w:tab w:val="clear" w:pos="709"/>
                <w:tab w:val="left" w:pos="5500" w:leader="none"/>
              </w:tabs>
              <w:spacing w:lineRule="auto" w:line="240" w:before="0" w:after="140"/>
              <w:ind w:right="166" w:hanging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284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ucida Grande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Noto Sans">
    <w:charset w:val="01"/>
    <w:family w:val="roman"/>
    <w:pitch w:val="variable"/>
  </w:font>
  <w:font w:name="FreeSans">
    <w:charset w:val="01"/>
    <w:family w:val="roman"/>
    <w:pitch w:val="variable"/>
  </w:font>
  <w:font w:name="Helvetica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DejaVu Sans" w:cs="DejaVu Sans"/>
        <w:szCs w:val="24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mbria" w:hAnsi="Cambria" w:eastAsia="Cambria" w:cs="DejaVu Sans"/>
      <w:color w:val="00000A"/>
      <w:kern w:val="0"/>
      <w:sz w:val="24"/>
      <w:szCs w:val="24"/>
      <w:lang w:val="fr-FR" w:eastAsia="en-US" w:bidi="ar-SA"/>
    </w:rPr>
  </w:style>
  <w:style w:type="paragraph" w:styleId="Titre1">
    <w:name w:val="Heading 1"/>
    <w:basedOn w:val="Titreprincipal"/>
    <w:qFormat/>
    <w:pPr>
      <w:outlineLvl w:val="0"/>
    </w:pPr>
    <w:rPr/>
  </w:style>
  <w:style w:type="paragraph" w:styleId="Titre2">
    <w:name w:val="Heading 2"/>
    <w:basedOn w:val="Titreprincipal"/>
    <w:qFormat/>
    <w:pPr>
      <w:outlineLvl w:val="1"/>
    </w:pPr>
    <w:rPr/>
  </w:style>
  <w:style w:type="paragraph" w:styleId="Titre3">
    <w:name w:val="Heading 3"/>
    <w:basedOn w:val="Titreprincipal"/>
    <w:qFormat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qFormat/>
    <w:rPr>
      <w:rFonts w:ascii="Lucida Grande" w:hAnsi="Lucida Grande" w:eastAsia="Cambria" w:cs="Lucida Grande"/>
      <w:sz w:val="18"/>
      <w:szCs w:val="18"/>
      <w:lang w:eastAsia="en-US"/>
    </w:rPr>
  </w:style>
  <w:style w:type="character" w:styleId="Accentuation">
    <w:name w:val="Accentuation"/>
    <w:basedOn w:val="DefaultParagraphFont"/>
    <w:qFormat/>
    <w:rPr>
      <w:i/>
      <w:iCs/>
    </w:rPr>
  </w:style>
  <w:style w:type="character" w:styleId="LienInternet">
    <w:name w:val="Lien Internet"/>
    <w:basedOn w:val="DefaultParagraphFont"/>
    <w:uiPriority w:val="99"/>
    <w:unhideWhenUsed/>
    <w:rsid w:val="00141de6"/>
    <w:rPr>
      <w:color w:val="0563C1" w:themeColor="hyperlink"/>
      <w:u w:val="single"/>
    </w:rPr>
  </w:style>
  <w:style w:type="character" w:styleId="LienInternetvisit">
    <w:name w:val="Lien Internet visité"/>
    <w:basedOn w:val="DefaultParagraphFont"/>
    <w:uiPriority w:val="99"/>
    <w:semiHidden/>
    <w:unhideWhenUsed/>
    <w:rsid w:val="005e7c12"/>
    <w:rPr>
      <w:color w:val="954F72" w:themeColor="followedHyperlink"/>
      <w:u w:val="single"/>
    </w:rPr>
  </w:style>
  <w:style w:type="character" w:styleId="Accentuationforte" w:customStyle="1">
    <w:name w:val="Accentuation forte"/>
    <w:qFormat/>
    <w:rPr>
      <w:b/>
      <w:bCs/>
    </w:rPr>
  </w:style>
  <w:style w:type="character" w:styleId="Strong">
    <w:name w:val="Strong"/>
    <w:basedOn w:val="DefaultParagraphFont"/>
    <w:qFormat/>
    <w:rPr>
      <w:b/>
      <w:bCs/>
    </w:rPr>
  </w:style>
  <w:style w:type="character" w:styleId="Puces" w:customStyle="1">
    <w:name w:val="Puces"/>
    <w:qFormat/>
    <w:rPr>
      <w:rFonts w:ascii="OpenSymbol" w:hAnsi="OpenSymbol" w:eastAsia="OpenSymbol" w:cs="OpenSymbol"/>
    </w:rPr>
  </w:style>
  <w:style w:type="character" w:styleId="CorpsdetexteCar" w:customStyle="1">
    <w:name w:val="Corps de texte Car"/>
    <w:basedOn w:val="DefaultParagraphFont"/>
    <w:link w:val="Corpsdetexte"/>
    <w:qFormat/>
    <w:rsid w:val="00032b06"/>
    <w:rPr>
      <w:rFonts w:eastAsia="Cambria"/>
      <w:color w:val="00000A"/>
      <w:sz w:val="24"/>
      <w:lang w:eastAsia="en-US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Corpsdetexte">
    <w:name w:val="Body Text"/>
    <w:basedOn w:val="Normal"/>
    <w:link w:val="CorpsdetexteCar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ascii="Liberation Sans" w:hAnsi="Liberation Sans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ascii="Liberation Sans" w:hAnsi="Liberation Sans" w:cs="Mangal"/>
    </w:rPr>
  </w:style>
  <w:style w:type="paragraph" w:styleId="Titreprincipal">
    <w:name w:val="Title"/>
    <w:basedOn w:val="Normal"/>
    <w:next w:val="Corpsdetexte"/>
    <w:qFormat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styleId="BalloonText">
    <w:name w:val="Balloon Text"/>
    <w:basedOn w:val="Normal"/>
    <w:qFormat/>
    <w:pPr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" w:hAnsi="Times" w:eastAsia="DejaVu Sans" w:cs="Times New Roman"/>
      <w:sz w:val="20"/>
      <w:szCs w:val="20"/>
      <w:lang w:eastAsia="fr-FR"/>
    </w:rPr>
  </w:style>
  <w:style w:type="paragraph" w:styleId="Citations" w:customStyle="1">
    <w:name w:val="Citations"/>
    <w:basedOn w:val="Normal"/>
    <w:qFormat/>
    <w:pPr/>
    <w:rPr/>
  </w:style>
  <w:style w:type="paragraph" w:styleId="Soustitre">
    <w:name w:val="Subtitle"/>
    <w:basedOn w:val="Titreprincip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TableParagraph" w:customStyle="1">
    <w:name w:val="Table Paragraph"/>
    <w:basedOn w:val="Normal"/>
    <w:qFormat/>
    <w:pPr>
      <w:widowControl w:val="false"/>
      <w:suppressAutoHyphens w:val="false"/>
    </w:pPr>
    <w:rPr>
      <w:rFonts w:ascii="Arial" w:hAnsi="Arial" w:eastAsia="Arial" w:cs="Arial"/>
      <w:color w:val="auto"/>
      <w:sz w:val="22"/>
      <w:szCs w:val="22"/>
    </w:rPr>
  </w:style>
  <w:style w:type="paragraph" w:styleId="DefaultText" w:customStyle="1">
    <w:name w:val="Default Text"/>
    <w:basedOn w:val="Normal"/>
    <w:qFormat/>
    <w:pPr>
      <w:overflowPunct w:val="true"/>
      <w:textAlignment w:val="baseline"/>
    </w:pPr>
    <w:rPr>
      <w:rFonts w:ascii="Times New Roman" w:hAnsi="Times New Roman" w:eastAsia="Times New Roman" w:cs="Times New Roman"/>
      <w:color w:val="auto"/>
      <w:lang w:eastAsia="ar-SA"/>
    </w:rPr>
  </w:style>
  <w:style w:type="paragraph" w:styleId="Contenudetableau" w:customStyle="1">
    <w:name w:val="Contenu de tableau"/>
    <w:basedOn w:val="Normal"/>
    <w:qFormat/>
    <w:pPr>
      <w:suppressLineNumbers/>
    </w:pPr>
    <w:rPr/>
  </w:style>
  <w:style w:type="paragraph" w:styleId="Titredetableau" w:customStyle="1">
    <w:name w:val="Titre de tableau"/>
    <w:basedOn w:val="Contenudetableau"/>
    <w:qFormat/>
    <w:pPr>
      <w:jc w:val="center"/>
    </w:pPr>
    <w:rPr>
      <w:b/>
      <w:bCs/>
    </w:rPr>
  </w:style>
  <w:style w:type="paragraph" w:styleId="Tableau" w:customStyle="1">
    <w:name w:val="Tableau"/>
    <w:basedOn w:val="Caption"/>
    <w:qFormat/>
    <w:pPr/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Liberation Sans"/>
      <w:color w:val="auto"/>
      <w:kern w:val="0"/>
      <w:sz w:val="24"/>
      <w:szCs w:val="24"/>
      <w:lang w:val="fr-FR" w:eastAsia="fr-FR" w:bidi="ar-SA"/>
    </w:rPr>
  </w:style>
  <w:style w:type="paragraph" w:styleId="Objetsansremplissage" w:customStyle="1">
    <w:name w:val="Objet sans remplissage"/>
    <w:basedOn w:val="Standard"/>
    <w:qFormat/>
    <w:pPr/>
    <w:rPr/>
  </w:style>
  <w:style w:type="paragraph" w:styleId="Objetsansremplissageetsansligne" w:customStyle="1">
    <w:name w:val="Objet sans remplissage et sans ligne"/>
    <w:basedOn w:val="Standard"/>
    <w:qFormat/>
    <w:pPr/>
    <w:rPr/>
  </w:style>
  <w:style w:type="paragraph" w:styleId="A4" w:customStyle="1">
    <w:name w:val="A4"/>
    <w:basedOn w:val="Texte"/>
    <w:qFormat/>
    <w:pPr/>
    <w:rPr>
      <w:rFonts w:ascii="Noto Sans" w:hAnsi="Noto Sans"/>
      <w:sz w:val="36"/>
    </w:rPr>
  </w:style>
  <w:style w:type="paragraph" w:styleId="Texte" w:customStyle="1">
    <w:name w:val="Texte"/>
    <w:basedOn w:val="Caption"/>
    <w:qFormat/>
    <w:pPr/>
    <w:rPr/>
  </w:style>
  <w:style w:type="paragraph" w:styleId="TitreA4" w:customStyle="1">
    <w:name w:val="Titre A4"/>
    <w:basedOn w:val="A4"/>
    <w:qFormat/>
    <w:pPr/>
    <w:rPr>
      <w:sz w:val="87"/>
    </w:rPr>
  </w:style>
  <w:style w:type="paragraph" w:styleId="EntteA4" w:customStyle="1">
    <w:name w:val="En-tête A4"/>
    <w:basedOn w:val="A4"/>
    <w:qFormat/>
    <w:pPr/>
    <w:rPr>
      <w:sz w:val="48"/>
    </w:rPr>
  </w:style>
  <w:style w:type="paragraph" w:styleId="TexteA4" w:customStyle="1">
    <w:name w:val="Texte A4"/>
    <w:basedOn w:val="A4"/>
    <w:qFormat/>
    <w:pPr/>
    <w:rPr/>
  </w:style>
  <w:style w:type="paragraph" w:styleId="A0" w:customStyle="1">
    <w:name w:val="A0"/>
    <w:basedOn w:val="Texte"/>
    <w:qFormat/>
    <w:pPr/>
    <w:rPr>
      <w:rFonts w:ascii="Noto Sans" w:hAnsi="Noto Sans"/>
      <w:sz w:val="95"/>
    </w:rPr>
  </w:style>
  <w:style w:type="paragraph" w:styleId="TitreA0" w:customStyle="1">
    <w:name w:val="Titre A0"/>
    <w:basedOn w:val="A0"/>
    <w:qFormat/>
    <w:pPr/>
    <w:rPr>
      <w:sz w:val="191"/>
    </w:rPr>
  </w:style>
  <w:style w:type="paragraph" w:styleId="EntteA0" w:customStyle="1">
    <w:name w:val="En-tête A0"/>
    <w:basedOn w:val="A0"/>
    <w:qFormat/>
    <w:pPr/>
    <w:rPr>
      <w:sz w:val="143"/>
    </w:rPr>
  </w:style>
  <w:style w:type="paragraph" w:styleId="TexteA0" w:customStyle="1">
    <w:name w:val="Texte A0"/>
    <w:basedOn w:val="A0"/>
    <w:qFormat/>
    <w:pPr/>
    <w:rPr/>
  </w:style>
  <w:style w:type="paragraph" w:styleId="Image" w:customStyle="1">
    <w:name w:val="Image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DejaVu Sans" w:cs="Liberation Sans"/>
      <w:color w:val="auto"/>
      <w:kern w:val="0"/>
      <w:sz w:val="36"/>
      <w:szCs w:val="24"/>
      <w:lang w:val="fr-FR" w:eastAsia="fr-FR" w:bidi="ar-SA"/>
    </w:rPr>
  </w:style>
  <w:style w:type="paragraph" w:styleId="Formes" w:customStyle="1">
    <w:name w:val="Formes"/>
    <w:basedOn w:val="Image"/>
    <w:qFormat/>
    <w:pPr/>
    <w:rPr>
      <w:b/>
      <w:sz w:val="28"/>
    </w:rPr>
  </w:style>
  <w:style w:type="paragraph" w:styleId="Plein" w:customStyle="1">
    <w:name w:val="Plein"/>
    <w:basedOn w:val="Formes"/>
    <w:qFormat/>
    <w:pPr/>
    <w:rPr/>
  </w:style>
  <w:style w:type="paragraph" w:styleId="Pleinbleu" w:customStyle="1">
    <w:name w:val="Plein bleu"/>
    <w:basedOn w:val="Plein"/>
    <w:qFormat/>
    <w:pPr/>
    <w:rPr>
      <w:color w:val="FFFFFF"/>
    </w:rPr>
  </w:style>
  <w:style w:type="paragraph" w:styleId="Pleinvert" w:customStyle="1">
    <w:name w:val="Plein vert"/>
    <w:basedOn w:val="Plein"/>
    <w:qFormat/>
    <w:pPr/>
    <w:rPr>
      <w:color w:val="FFFFFF"/>
    </w:rPr>
  </w:style>
  <w:style w:type="paragraph" w:styleId="Pleinrouge" w:customStyle="1">
    <w:name w:val="Plein rouge"/>
    <w:basedOn w:val="Plein"/>
    <w:qFormat/>
    <w:pPr/>
    <w:rPr>
      <w:color w:val="FFFFFF"/>
    </w:rPr>
  </w:style>
  <w:style w:type="paragraph" w:styleId="Pleinjaune" w:customStyle="1">
    <w:name w:val="Plein jaune"/>
    <w:basedOn w:val="Plein"/>
    <w:qFormat/>
    <w:pPr/>
    <w:rPr>
      <w:color w:val="FFFFFF"/>
    </w:rPr>
  </w:style>
  <w:style w:type="paragraph" w:styleId="Contour" w:customStyle="1">
    <w:name w:val="Contour"/>
    <w:basedOn w:val="Formes"/>
    <w:qFormat/>
    <w:pPr/>
    <w:rPr/>
  </w:style>
  <w:style w:type="paragraph" w:styleId="Contourbleu" w:customStyle="1">
    <w:name w:val="Contour bleu"/>
    <w:basedOn w:val="Contour"/>
    <w:qFormat/>
    <w:pPr/>
    <w:rPr>
      <w:color w:val="355269"/>
    </w:rPr>
  </w:style>
  <w:style w:type="paragraph" w:styleId="Contourvert" w:customStyle="1">
    <w:name w:val="Contour vert"/>
    <w:basedOn w:val="Contour"/>
    <w:qFormat/>
    <w:pPr/>
    <w:rPr>
      <w:color w:val="127622"/>
    </w:rPr>
  </w:style>
  <w:style w:type="paragraph" w:styleId="Contourrouge" w:customStyle="1">
    <w:name w:val="Contour rouge"/>
    <w:basedOn w:val="Contour"/>
    <w:qFormat/>
    <w:pPr/>
    <w:rPr>
      <w:color w:val="C9211E"/>
    </w:rPr>
  </w:style>
  <w:style w:type="paragraph" w:styleId="Contourjaune" w:customStyle="1">
    <w:name w:val="Contour jaune"/>
    <w:basedOn w:val="Contour"/>
    <w:qFormat/>
    <w:pPr/>
    <w:rPr>
      <w:color w:val="B47804"/>
    </w:rPr>
  </w:style>
  <w:style w:type="paragraph" w:styleId="Lignes" w:customStyle="1">
    <w:name w:val="Lignes"/>
    <w:basedOn w:val="Image"/>
    <w:qFormat/>
    <w:pPr/>
    <w:rPr/>
  </w:style>
  <w:style w:type="paragraph" w:styleId="Ligneflche" w:customStyle="1">
    <w:name w:val="Ligne fléchée"/>
    <w:basedOn w:val="Lignes"/>
    <w:qFormat/>
    <w:pPr/>
    <w:rPr/>
  </w:style>
  <w:style w:type="paragraph" w:styleId="Ligneenpointills" w:customStyle="1">
    <w:name w:val="Ligne en pointillés"/>
    <w:basedOn w:val="Lignes"/>
    <w:qFormat/>
    <w:pPr/>
    <w:rPr/>
  </w:style>
  <w:style w:type="paragraph" w:styleId="Masterpage3LTGliederung1" w:customStyle="1">
    <w:name w:val="master-page3~LT~Gliederung 1"/>
    <w:qFormat/>
    <w:pPr>
      <w:widowControl/>
      <w:suppressAutoHyphens w:val="true"/>
      <w:bidi w:val="0"/>
      <w:spacing w:before="283" w:after="0"/>
      <w:jc w:val="left"/>
    </w:pPr>
    <w:rPr>
      <w:rFonts w:ascii="FreeSans" w:hAnsi="FreeSans" w:eastAsia="DejaVu Sans" w:cs="Liberation Sans"/>
      <w:color w:val="auto"/>
      <w:kern w:val="2"/>
      <w:sz w:val="63"/>
      <w:szCs w:val="24"/>
      <w:lang w:val="fr-FR" w:eastAsia="fr-FR" w:bidi="ar-SA"/>
    </w:rPr>
  </w:style>
  <w:style w:type="paragraph" w:styleId="Masterpage3LTGliederung2" w:customStyle="1">
    <w:name w:val="master-page3~LT~Gliederung 2"/>
    <w:basedOn w:val="Masterpage3LTGliederung1"/>
    <w:qFormat/>
    <w:pPr>
      <w:spacing w:before="227" w:after="0"/>
    </w:pPr>
    <w:rPr>
      <w:sz w:val="56"/>
    </w:rPr>
  </w:style>
  <w:style w:type="paragraph" w:styleId="Masterpage3LTGliederung3" w:customStyle="1">
    <w:name w:val="master-page3~LT~Gliederung 3"/>
    <w:basedOn w:val="Masterpage3LTGliederung2"/>
    <w:qFormat/>
    <w:pPr>
      <w:spacing w:before="170" w:after="0"/>
    </w:pPr>
    <w:rPr>
      <w:sz w:val="48"/>
    </w:rPr>
  </w:style>
  <w:style w:type="paragraph" w:styleId="Masterpage3LTGliederung4" w:customStyle="1">
    <w:name w:val="master-page3~LT~Gliederung 4"/>
    <w:basedOn w:val="Masterpage3LTGliederung3"/>
    <w:qFormat/>
    <w:pPr>
      <w:spacing w:before="113" w:after="0"/>
    </w:pPr>
    <w:rPr>
      <w:sz w:val="40"/>
    </w:rPr>
  </w:style>
  <w:style w:type="paragraph" w:styleId="Masterpage3LTGliederung5" w:customStyle="1">
    <w:name w:val="master-page3~LT~Gliederung 5"/>
    <w:basedOn w:val="Masterpage3LTGliederung4"/>
    <w:qFormat/>
    <w:pPr>
      <w:spacing w:before="57" w:after="0"/>
    </w:pPr>
    <w:rPr/>
  </w:style>
  <w:style w:type="paragraph" w:styleId="Masterpage3LTGliederung6" w:customStyle="1">
    <w:name w:val="master-page3~LT~Gliederung 6"/>
    <w:basedOn w:val="Masterpage3LTGliederung5"/>
    <w:qFormat/>
    <w:pPr/>
    <w:rPr/>
  </w:style>
  <w:style w:type="paragraph" w:styleId="Masterpage3LTGliederung7" w:customStyle="1">
    <w:name w:val="master-page3~LT~Gliederung 7"/>
    <w:basedOn w:val="Masterpage3LTGliederung6"/>
    <w:qFormat/>
    <w:pPr/>
    <w:rPr/>
  </w:style>
  <w:style w:type="paragraph" w:styleId="Masterpage3LTGliederung8" w:customStyle="1">
    <w:name w:val="master-page3~LT~Gliederung 8"/>
    <w:basedOn w:val="Masterpage3LTGliederung7"/>
    <w:qFormat/>
    <w:pPr/>
    <w:rPr/>
  </w:style>
  <w:style w:type="paragraph" w:styleId="Masterpage3LTGliederung9" w:customStyle="1">
    <w:name w:val="master-page3~LT~Gliederung 9"/>
    <w:basedOn w:val="Masterpage3LTGliederung8"/>
    <w:qFormat/>
    <w:pPr/>
    <w:rPr/>
  </w:style>
  <w:style w:type="paragraph" w:styleId="Masterpage3LTTitel" w:customStyle="1">
    <w:name w:val="master-page3~LT~Titel"/>
    <w:qFormat/>
    <w:pPr>
      <w:widowControl/>
      <w:suppressAutoHyphens w:val="true"/>
      <w:bidi w:val="0"/>
      <w:spacing w:before="0" w:after="0"/>
      <w:jc w:val="center"/>
    </w:pPr>
    <w:rPr>
      <w:rFonts w:ascii="FreeSans" w:hAnsi="FreeSans" w:eastAsia="DejaVu Sans" w:cs="Liberation Sans"/>
      <w:color w:val="auto"/>
      <w:kern w:val="2"/>
      <w:sz w:val="88"/>
      <w:szCs w:val="24"/>
      <w:lang w:val="fr-FR" w:eastAsia="fr-FR" w:bidi="ar-SA"/>
    </w:rPr>
  </w:style>
  <w:style w:type="paragraph" w:styleId="Masterpage3LTUntertitel" w:customStyle="1">
    <w:name w:val="master-page3~LT~Untertitel"/>
    <w:qFormat/>
    <w:pPr>
      <w:widowControl/>
      <w:suppressAutoHyphens w:val="true"/>
      <w:bidi w:val="0"/>
      <w:spacing w:before="0" w:after="0"/>
      <w:jc w:val="center"/>
    </w:pPr>
    <w:rPr>
      <w:rFonts w:ascii="FreeSans" w:hAnsi="FreeSans" w:eastAsia="DejaVu Sans" w:cs="Liberation Sans"/>
      <w:color w:val="auto"/>
      <w:kern w:val="2"/>
      <w:sz w:val="64"/>
      <w:szCs w:val="24"/>
      <w:lang w:val="fr-FR" w:eastAsia="fr-FR" w:bidi="ar-SA"/>
    </w:rPr>
  </w:style>
  <w:style w:type="paragraph" w:styleId="Masterpage3LTNotizen" w:customStyle="1">
    <w:name w:val="master-page3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FreeSans" w:hAnsi="FreeSans" w:eastAsia="DejaVu Sans" w:cs="Liberation Sans"/>
      <w:color w:val="auto"/>
      <w:kern w:val="2"/>
      <w:sz w:val="40"/>
      <w:szCs w:val="24"/>
      <w:lang w:val="fr-FR" w:eastAsia="fr-FR" w:bidi="ar-SA"/>
    </w:rPr>
  </w:style>
  <w:style w:type="paragraph" w:styleId="Masterpage3LTHintergrundobjekte" w:customStyle="1">
    <w:name w:val="master-page3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fr-FR" w:eastAsia="fr-FR" w:bidi="ar-SA"/>
    </w:rPr>
  </w:style>
  <w:style w:type="paragraph" w:styleId="Masterpage3LTHintergrund" w:customStyle="1">
    <w:name w:val="master-page3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fr-FR" w:eastAsia="fr-FR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FreeSans" w:hAnsi="FreeSans" w:eastAsia="DejaVu Sans" w:cs="Liberation Sans"/>
      <w:color w:val="auto"/>
      <w:kern w:val="2"/>
      <w:sz w:val="36"/>
      <w:szCs w:val="24"/>
      <w:lang w:val="fr-FR" w:eastAsia="fr-FR" w:bidi="ar-SA"/>
    </w:rPr>
  </w:style>
  <w:style w:type="paragraph" w:styleId="Gray1" w:customStyle="1">
    <w:name w:val="gray1"/>
    <w:basedOn w:val="Default"/>
    <w:qFormat/>
    <w:pPr/>
    <w:rPr/>
  </w:style>
  <w:style w:type="paragraph" w:styleId="Gray2" w:customStyle="1">
    <w:name w:val="gray2"/>
    <w:basedOn w:val="Default"/>
    <w:qFormat/>
    <w:pPr/>
    <w:rPr/>
  </w:style>
  <w:style w:type="paragraph" w:styleId="Gray3" w:customStyle="1">
    <w:name w:val="gray3"/>
    <w:basedOn w:val="Default"/>
    <w:qFormat/>
    <w:pPr/>
    <w:rPr/>
  </w:style>
  <w:style w:type="paragraph" w:styleId="Bw1" w:customStyle="1">
    <w:name w:val="bw1"/>
    <w:basedOn w:val="Default"/>
    <w:qFormat/>
    <w:pPr/>
    <w:rPr/>
  </w:style>
  <w:style w:type="paragraph" w:styleId="Bw2" w:customStyle="1">
    <w:name w:val="bw2"/>
    <w:basedOn w:val="Default"/>
    <w:qFormat/>
    <w:pPr/>
    <w:rPr/>
  </w:style>
  <w:style w:type="paragraph" w:styleId="Bw3" w:customStyle="1">
    <w:name w:val="bw3"/>
    <w:basedOn w:val="Default"/>
    <w:qFormat/>
    <w:pPr/>
    <w:rPr/>
  </w:style>
  <w:style w:type="paragraph" w:styleId="Orange1" w:customStyle="1">
    <w:name w:val="orange1"/>
    <w:basedOn w:val="Default"/>
    <w:qFormat/>
    <w:pPr/>
    <w:rPr/>
  </w:style>
  <w:style w:type="paragraph" w:styleId="Orange2" w:customStyle="1">
    <w:name w:val="orange2"/>
    <w:basedOn w:val="Default"/>
    <w:qFormat/>
    <w:pPr/>
    <w:rPr/>
  </w:style>
  <w:style w:type="paragraph" w:styleId="Orange3" w:customStyle="1">
    <w:name w:val="orange3"/>
    <w:basedOn w:val="Default"/>
    <w:qFormat/>
    <w:pPr/>
    <w:rPr/>
  </w:style>
  <w:style w:type="paragraph" w:styleId="Turquoise1" w:customStyle="1">
    <w:name w:val="turquoise1"/>
    <w:basedOn w:val="Default"/>
    <w:qFormat/>
    <w:pPr/>
    <w:rPr/>
  </w:style>
  <w:style w:type="paragraph" w:styleId="Turquoise2" w:customStyle="1">
    <w:name w:val="turquoise2"/>
    <w:basedOn w:val="Default"/>
    <w:qFormat/>
    <w:pPr/>
    <w:rPr/>
  </w:style>
  <w:style w:type="paragraph" w:styleId="Turquoise3" w:customStyle="1">
    <w:name w:val="turquoise3"/>
    <w:basedOn w:val="Default"/>
    <w:qFormat/>
    <w:pPr/>
    <w:rPr/>
  </w:style>
  <w:style w:type="paragraph" w:styleId="Blue1" w:customStyle="1">
    <w:name w:val="blue1"/>
    <w:basedOn w:val="Default"/>
    <w:qFormat/>
    <w:pPr/>
    <w:rPr/>
  </w:style>
  <w:style w:type="paragraph" w:styleId="Blue2" w:customStyle="1">
    <w:name w:val="blue2"/>
    <w:basedOn w:val="Default"/>
    <w:qFormat/>
    <w:pPr/>
    <w:rPr/>
  </w:style>
  <w:style w:type="paragraph" w:styleId="Blue3" w:customStyle="1">
    <w:name w:val="blue3"/>
    <w:basedOn w:val="Default"/>
    <w:qFormat/>
    <w:pPr/>
    <w:rPr/>
  </w:style>
  <w:style w:type="paragraph" w:styleId="Sun1" w:customStyle="1">
    <w:name w:val="sun1"/>
    <w:basedOn w:val="Default"/>
    <w:qFormat/>
    <w:pPr/>
    <w:rPr/>
  </w:style>
  <w:style w:type="paragraph" w:styleId="Sun2" w:customStyle="1">
    <w:name w:val="sun2"/>
    <w:basedOn w:val="Default"/>
    <w:qFormat/>
    <w:pPr/>
    <w:rPr/>
  </w:style>
  <w:style w:type="paragraph" w:styleId="Sun3" w:customStyle="1">
    <w:name w:val="sun3"/>
    <w:basedOn w:val="Default"/>
    <w:qFormat/>
    <w:pPr/>
    <w:rPr/>
  </w:style>
  <w:style w:type="paragraph" w:styleId="Earth1" w:customStyle="1">
    <w:name w:val="earth1"/>
    <w:basedOn w:val="Default"/>
    <w:qFormat/>
    <w:pPr/>
    <w:rPr/>
  </w:style>
  <w:style w:type="paragraph" w:styleId="Earth2" w:customStyle="1">
    <w:name w:val="earth2"/>
    <w:basedOn w:val="Default"/>
    <w:qFormat/>
    <w:pPr/>
    <w:rPr/>
  </w:style>
  <w:style w:type="paragraph" w:styleId="Earth3" w:customStyle="1">
    <w:name w:val="earth3"/>
    <w:basedOn w:val="Default"/>
    <w:qFormat/>
    <w:pPr/>
    <w:rPr/>
  </w:style>
  <w:style w:type="paragraph" w:styleId="Green1" w:customStyle="1">
    <w:name w:val="green1"/>
    <w:basedOn w:val="Default"/>
    <w:qFormat/>
    <w:pPr/>
    <w:rPr/>
  </w:style>
  <w:style w:type="paragraph" w:styleId="Green2" w:customStyle="1">
    <w:name w:val="green2"/>
    <w:basedOn w:val="Default"/>
    <w:qFormat/>
    <w:pPr/>
    <w:rPr/>
  </w:style>
  <w:style w:type="paragraph" w:styleId="Green3" w:customStyle="1">
    <w:name w:val="green3"/>
    <w:basedOn w:val="Default"/>
    <w:qFormat/>
    <w:pPr/>
    <w:rPr/>
  </w:style>
  <w:style w:type="paragraph" w:styleId="Seetang1" w:customStyle="1">
    <w:name w:val="seetang1"/>
    <w:basedOn w:val="Default"/>
    <w:qFormat/>
    <w:pPr/>
    <w:rPr/>
  </w:style>
  <w:style w:type="paragraph" w:styleId="Seetang2" w:customStyle="1">
    <w:name w:val="seetang2"/>
    <w:basedOn w:val="Default"/>
    <w:qFormat/>
    <w:pPr/>
    <w:rPr/>
  </w:style>
  <w:style w:type="paragraph" w:styleId="Seetang3" w:customStyle="1">
    <w:name w:val="seetang3"/>
    <w:basedOn w:val="Default"/>
    <w:qFormat/>
    <w:pPr/>
    <w:rPr/>
  </w:style>
  <w:style w:type="paragraph" w:styleId="Lightblue1" w:customStyle="1">
    <w:name w:val="lightblue1"/>
    <w:basedOn w:val="Default"/>
    <w:qFormat/>
    <w:pPr/>
    <w:rPr/>
  </w:style>
  <w:style w:type="paragraph" w:styleId="Lightblue2" w:customStyle="1">
    <w:name w:val="lightblue2"/>
    <w:basedOn w:val="Default"/>
    <w:qFormat/>
    <w:pPr/>
    <w:rPr/>
  </w:style>
  <w:style w:type="paragraph" w:styleId="Lightblue3" w:customStyle="1">
    <w:name w:val="lightblue3"/>
    <w:basedOn w:val="Default"/>
    <w:qFormat/>
    <w:pPr/>
    <w:rPr/>
  </w:style>
  <w:style w:type="paragraph" w:styleId="Yellow1" w:customStyle="1">
    <w:name w:val="yellow1"/>
    <w:basedOn w:val="Default"/>
    <w:qFormat/>
    <w:pPr/>
    <w:rPr/>
  </w:style>
  <w:style w:type="paragraph" w:styleId="Yellow2" w:customStyle="1">
    <w:name w:val="yellow2"/>
    <w:basedOn w:val="Default"/>
    <w:qFormat/>
    <w:pPr/>
    <w:rPr/>
  </w:style>
  <w:style w:type="paragraph" w:styleId="Yellow3" w:customStyle="1">
    <w:name w:val="yellow3"/>
    <w:basedOn w:val="Default"/>
    <w:qFormat/>
    <w:pPr/>
    <w:rPr/>
  </w:style>
  <w:style w:type="paragraph" w:styleId="Objetsdarrireplan" w:customStyle="1">
    <w:name w:val="Objets d'arrière-plan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fr-FR" w:eastAsia="fr-FR" w:bidi="ar-SA"/>
    </w:rPr>
  </w:style>
  <w:style w:type="paragraph" w:styleId="Arrireplan" w:customStyle="1">
    <w:name w:val="Arrière-plan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fr-FR" w:eastAsia="fr-FR" w:bidi="ar-SA"/>
    </w:rPr>
  </w:style>
  <w:style w:type="paragraph" w:styleId="Notes" w:customStyle="1">
    <w:name w:val="Notes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FreeSans" w:hAnsi="FreeSans" w:eastAsia="DejaVu Sans" w:cs="Liberation Sans"/>
      <w:color w:val="auto"/>
      <w:kern w:val="2"/>
      <w:sz w:val="40"/>
      <w:szCs w:val="24"/>
      <w:lang w:val="fr-FR" w:eastAsia="fr-FR" w:bidi="ar-SA"/>
    </w:rPr>
  </w:style>
  <w:style w:type="paragraph" w:styleId="Plan1" w:customStyle="1">
    <w:name w:val="Plan 1"/>
    <w:qFormat/>
    <w:pPr>
      <w:widowControl/>
      <w:suppressAutoHyphens w:val="true"/>
      <w:bidi w:val="0"/>
      <w:spacing w:before="283" w:after="0"/>
      <w:jc w:val="left"/>
    </w:pPr>
    <w:rPr>
      <w:rFonts w:ascii="FreeSans" w:hAnsi="FreeSans" w:eastAsia="DejaVu Sans" w:cs="Liberation Sans"/>
      <w:color w:val="auto"/>
      <w:kern w:val="2"/>
      <w:sz w:val="63"/>
      <w:szCs w:val="24"/>
      <w:lang w:val="fr-FR" w:eastAsia="fr-FR" w:bidi="ar-SA"/>
    </w:rPr>
  </w:style>
  <w:style w:type="paragraph" w:styleId="Plan2" w:customStyle="1">
    <w:name w:val="Plan 2"/>
    <w:basedOn w:val="Plan1"/>
    <w:qFormat/>
    <w:pPr>
      <w:spacing w:before="227" w:after="0"/>
    </w:pPr>
    <w:rPr>
      <w:sz w:val="56"/>
    </w:rPr>
  </w:style>
  <w:style w:type="paragraph" w:styleId="Plan3" w:customStyle="1">
    <w:name w:val="Plan 3"/>
    <w:basedOn w:val="Plan2"/>
    <w:qFormat/>
    <w:pPr>
      <w:spacing w:before="170" w:after="0"/>
    </w:pPr>
    <w:rPr>
      <w:sz w:val="48"/>
    </w:rPr>
  </w:style>
  <w:style w:type="paragraph" w:styleId="Plan4" w:customStyle="1">
    <w:name w:val="Plan 4"/>
    <w:basedOn w:val="Plan3"/>
    <w:qFormat/>
    <w:pPr>
      <w:spacing w:before="113" w:after="0"/>
    </w:pPr>
    <w:rPr>
      <w:sz w:val="40"/>
    </w:rPr>
  </w:style>
  <w:style w:type="paragraph" w:styleId="Plan5" w:customStyle="1">
    <w:name w:val="Plan 5"/>
    <w:basedOn w:val="Plan4"/>
    <w:qFormat/>
    <w:pPr>
      <w:spacing w:before="57" w:after="0"/>
    </w:pPr>
    <w:rPr/>
  </w:style>
  <w:style w:type="paragraph" w:styleId="Plan6" w:customStyle="1">
    <w:name w:val="Plan 6"/>
    <w:basedOn w:val="Plan5"/>
    <w:qFormat/>
    <w:pPr/>
    <w:rPr/>
  </w:style>
  <w:style w:type="paragraph" w:styleId="Plan7" w:customStyle="1">
    <w:name w:val="Plan 7"/>
    <w:basedOn w:val="Plan6"/>
    <w:qFormat/>
    <w:pPr/>
    <w:rPr/>
  </w:style>
  <w:style w:type="paragraph" w:styleId="Plan8" w:customStyle="1">
    <w:name w:val="Plan 8"/>
    <w:basedOn w:val="Plan7"/>
    <w:qFormat/>
    <w:pPr/>
    <w:rPr/>
  </w:style>
  <w:style w:type="paragraph" w:styleId="Plan9" w:customStyle="1">
    <w:name w:val="Plan 9"/>
    <w:basedOn w:val="Plan8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yperlink" Target="https://www.openrunner.com/r/7184584" TargetMode="External"/><Relationship Id="rId5" Type="http://schemas.openxmlformats.org/officeDocument/2006/relationships/hyperlink" Target="https://www.openrunner.com/r/7968968" TargetMode="External"/><Relationship Id="rId6" Type="http://schemas.openxmlformats.org/officeDocument/2006/relationships/hyperlink" Target="https://www.openrunner.com/r/6161787" TargetMode="External"/><Relationship Id="rId7" Type="http://schemas.openxmlformats.org/officeDocument/2006/relationships/hyperlink" Target="https://www.openrunner.com/r/6197256" TargetMode="External"/><Relationship Id="rId8" Type="http://schemas.openxmlformats.org/officeDocument/2006/relationships/hyperlink" Target="https://www.openrunner.com/r/7338422" TargetMode="External"/><Relationship Id="rId9" Type="http://schemas.openxmlformats.org/officeDocument/2006/relationships/hyperlink" Target="https://www.openrunner.com/r/6204623" TargetMode="External"/><Relationship Id="rId10" Type="http://schemas.openxmlformats.org/officeDocument/2006/relationships/hyperlink" Target="https://www.openrunner.com/r/7186354" TargetMode="External"/><Relationship Id="rId11" Type="http://schemas.openxmlformats.org/officeDocument/2006/relationships/hyperlink" Target="https://www.openrunner.com/r/6205286" TargetMode="External"/><Relationship Id="rId12" Type="http://schemas.openxmlformats.org/officeDocument/2006/relationships/hyperlink" Target="https://www.openrunner.com/r/10380546" TargetMode="External"/><Relationship Id="rId13" Type="http://schemas.openxmlformats.org/officeDocument/2006/relationships/hyperlink" Target="https://www.openrunner.com/r/5937083" TargetMode="External"/><Relationship Id="rId14" Type="http://schemas.openxmlformats.org/officeDocument/2006/relationships/hyperlink" Target="https://www.openrunner.com/r/7890507" TargetMode="External"/><Relationship Id="rId15" Type="http://schemas.openxmlformats.org/officeDocument/2006/relationships/hyperlink" Target="https://www.openrunner.com/r/6276777" TargetMode="External"/><Relationship Id="rId16" Type="http://schemas.openxmlformats.org/officeDocument/2006/relationships/hyperlink" Target="https://www.openrunner.com/r/6211770" TargetMode="External"/><Relationship Id="rId17" Type="http://schemas.openxmlformats.org/officeDocument/2006/relationships/hyperlink" Target="https://www.openrunner.com/r/7337684" TargetMode="External"/><Relationship Id="rId18" Type="http://schemas.openxmlformats.org/officeDocument/2006/relationships/hyperlink" Target="https://www.openrunner.com/r/7338233" TargetMode="External"/><Relationship Id="rId19" Type="http://schemas.openxmlformats.org/officeDocument/2006/relationships/hyperlink" Target="https://www.openrunner.com/r/7338907" TargetMode="External"/><Relationship Id="rId20" Type="http://schemas.openxmlformats.org/officeDocument/2006/relationships/hyperlink" Target="https://www.openrunner.com/r/7338298" TargetMode="External"/><Relationship Id="rId21" Type="http://schemas.openxmlformats.org/officeDocument/2006/relationships/hyperlink" Target="https://www.openrunner.com/r/6204912" TargetMode="External"/><Relationship Id="rId22" Type="http://schemas.openxmlformats.org/officeDocument/2006/relationships/hyperlink" Target="https://www.openrunner.com/r/5936737" TargetMode="External"/><Relationship Id="rId23" Type="http://schemas.openxmlformats.org/officeDocument/2006/relationships/hyperlink" Target="https://www.openrunner.com/r/7185392" TargetMode="External"/><Relationship Id="rId24" Type="http://schemas.openxmlformats.org/officeDocument/2006/relationships/hyperlink" Target="https://www.openrunner.com/r/8531797" TargetMode="External"/><Relationship Id="rId25" Type="http://schemas.openxmlformats.org/officeDocument/2006/relationships/hyperlink" Target="https://www.openrunner.com/r/7185180" TargetMode="External"/><Relationship Id="rId26" Type="http://schemas.openxmlformats.org/officeDocument/2006/relationships/hyperlink" Target="https://www.openrunner.com/r/8531950" TargetMode="External"/><Relationship Id="rId27" Type="http://schemas.openxmlformats.org/officeDocument/2006/relationships/hyperlink" Target="https://www.openrunner.com/r/10311853" TargetMode="External"/><Relationship Id="rId28" Type="http://schemas.openxmlformats.org/officeDocument/2006/relationships/hyperlink" Target="https://www.openrunner.com/r/10311985" TargetMode="External"/><Relationship Id="rId29" Type="http://schemas.openxmlformats.org/officeDocument/2006/relationships/hyperlink" Target="https://www.openrunner.com/r/5852921" TargetMode="External"/><Relationship Id="rId30" Type="http://schemas.openxmlformats.org/officeDocument/2006/relationships/hyperlink" Target="https://www.openrunner.com/r/5860453" TargetMode="External"/><Relationship Id="rId31" Type="http://schemas.openxmlformats.org/officeDocument/2006/relationships/fontTable" Target="fontTable.xml"/><Relationship Id="rId32" Type="http://schemas.openxmlformats.org/officeDocument/2006/relationships/settings" Target="settings.xml"/><Relationship Id="rId3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Application>LibreOffice/6.4.3.2$Linux_X86_64 LibreOffice_project/40$Build-2</Application>
  <Pages>3</Pages>
  <Words>2408</Words>
  <Characters>10920</Characters>
  <CharactersWithSpaces>14358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2020-06-24T16:07:00Z</dcterms:created>
  <dc:creator>Dominique</dc:creator>
  <dc:description/>
  <dc:language>fr-FR</dc:language>
  <cp:lastModifiedBy/>
  <dcterms:modified xsi:type="dcterms:W3CDTF">2020-06-30T07:41:30Z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